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2814D" w14:textId="48B9E545" w:rsidR="00793D3B" w:rsidRDefault="006D0C84" w:rsidP="00CB052E">
      <w:pPr>
        <w:jc w:val="both"/>
        <w:rPr>
          <w:color w:val="0070C0"/>
        </w:rPr>
      </w:pPr>
      <w:bookmarkStart w:id="0" w:name="_Hlk216777203"/>
      <w:r>
        <w:rPr>
          <w:color w:val="0070C0"/>
        </w:rPr>
        <w:t>This protocol template is intended as a suggestion for non</w:t>
      </w:r>
      <w:r w:rsidR="00793D3B">
        <w:rPr>
          <w:color w:val="0070C0"/>
        </w:rPr>
        <w:t>-</w:t>
      </w:r>
      <w:r>
        <w:rPr>
          <w:color w:val="0070C0"/>
        </w:rPr>
        <w:t xml:space="preserve">CTIMP </w:t>
      </w:r>
      <w:r w:rsidR="00F50A27">
        <w:rPr>
          <w:color w:val="0070C0"/>
        </w:rPr>
        <w:t xml:space="preserve">data only </w:t>
      </w:r>
      <w:r>
        <w:rPr>
          <w:color w:val="0070C0"/>
        </w:rPr>
        <w:t>studies</w:t>
      </w:r>
      <w:r w:rsidR="009F2A8D">
        <w:rPr>
          <w:color w:val="0070C0"/>
        </w:rPr>
        <w:t xml:space="preserve"> that are sponsored or co-sponsored by the University of Edinburgh or NHS Lothian. The content is minimum criteria an</w:t>
      </w:r>
      <w:r w:rsidR="00793D3B">
        <w:rPr>
          <w:color w:val="0070C0"/>
        </w:rPr>
        <w:t>d extra information can be added as necessary.</w:t>
      </w:r>
    </w:p>
    <w:p w14:paraId="3B0376FA" w14:textId="23965E4D" w:rsidR="007579D7" w:rsidRPr="00FA1408" w:rsidRDefault="007579D7" w:rsidP="00CB052E">
      <w:pPr>
        <w:jc w:val="both"/>
        <w:rPr>
          <w:color w:val="0070C0"/>
        </w:rPr>
      </w:pPr>
      <w:r w:rsidRPr="00FA1408">
        <w:rPr>
          <w:color w:val="0070C0"/>
        </w:rPr>
        <w:t>S</w:t>
      </w:r>
      <w:r w:rsidR="002E0E3B">
        <w:rPr>
          <w:color w:val="0070C0"/>
        </w:rPr>
        <w:t xml:space="preserve">ome </w:t>
      </w:r>
      <w:r w:rsidR="002E0E3B" w:rsidRPr="002E0E3B">
        <w:rPr>
          <w:color w:val="0070C0"/>
        </w:rPr>
        <w:t>s</w:t>
      </w:r>
      <w:r w:rsidRPr="002E0E3B">
        <w:rPr>
          <w:color w:val="0070C0"/>
        </w:rPr>
        <w:t xml:space="preserve">ections </w:t>
      </w:r>
      <w:r w:rsidR="002E0E3B" w:rsidRPr="002E0E3B">
        <w:rPr>
          <w:color w:val="0070C0"/>
        </w:rPr>
        <w:t>may not be applicable</w:t>
      </w:r>
      <w:r w:rsidR="002E0E3B">
        <w:rPr>
          <w:color w:val="0070C0"/>
        </w:rPr>
        <w:t xml:space="preserve"> and can be removed</w:t>
      </w:r>
      <w:r w:rsidRPr="00FA1408">
        <w:rPr>
          <w:color w:val="0070C0"/>
        </w:rPr>
        <w:t xml:space="preserve">. Sections should be adapted with </w:t>
      </w:r>
      <w:r w:rsidR="00855933">
        <w:rPr>
          <w:color w:val="0070C0"/>
        </w:rPr>
        <w:t>study</w:t>
      </w:r>
      <w:r w:rsidRPr="00FA1408">
        <w:rPr>
          <w:color w:val="0070C0"/>
        </w:rPr>
        <w:t xml:space="preserve"> specific details.</w:t>
      </w:r>
    </w:p>
    <w:p w14:paraId="0EF8315C" w14:textId="074DD747" w:rsidR="007579D7" w:rsidRPr="00FA1408" w:rsidRDefault="4A0F2199" w:rsidP="00CB052E">
      <w:pPr>
        <w:jc w:val="both"/>
        <w:rPr>
          <w:color w:val="0070C0"/>
        </w:rPr>
      </w:pPr>
      <w:r w:rsidRPr="2913DF7A">
        <w:rPr>
          <w:b/>
          <w:bCs/>
          <w:color w:val="0070C0"/>
          <w:highlight w:val="lightGray"/>
        </w:rPr>
        <w:t>Highlighted</w:t>
      </w:r>
      <w:r w:rsidRPr="2913DF7A">
        <w:rPr>
          <w:b/>
          <w:bCs/>
          <w:color w:val="0070C0"/>
        </w:rPr>
        <w:t xml:space="preserve"> </w:t>
      </w:r>
      <w:r w:rsidRPr="2913DF7A">
        <w:rPr>
          <w:color w:val="0070C0"/>
        </w:rPr>
        <w:t>text</w:t>
      </w:r>
      <w:r w:rsidR="74B23159" w:rsidRPr="2913DF7A">
        <w:rPr>
          <w:color w:val="0070C0"/>
        </w:rPr>
        <w:t xml:space="preserve"> or areas</w:t>
      </w:r>
      <w:r w:rsidRPr="2913DF7A">
        <w:rPr>
          <w:color w:val="0070C0"/>
        </w:rPr>
        <w:t xml:space="preserve"> should be replaced with </w:t>
      </w:r>
      <w:r w:rsidR="00855933">
        <w:rPr>
          <w:color w:val="0070C0"/>
        </w:rPr>
        <w:t>study</w:t>
      </w:r>
      <w:r w:rsidRPr="2913DF7A">
        <w:rPr>
          <w:color w:val="0070C0"/>
        </w:rPr>
        <w:t>-specific details.</w:t>
      </w:r>
    </w:p>
    <w:p w14:paraId="628A5669" w14:textId="77777777" w:rsidR="007579D7" w:rsidRPr="00FA1408" w:rsidRDefault="007579D7" w:rsidP="00CB052E">
      <w:pPr>
        <w:jc w:val="both"/>
        <w:rPr>
          <w:color w:val="0070C0"/>
        </w:rPr>
      </w:pPr>
      <w:r w:rsidRPr="00FA1408">
        <w:rPr>
          <w:color w:val="0070C0"/>
        </w:rPr>
        <w:t xml:space="preserve">Text in </w:t>
      </w:r>
      <w:r w:rsidRPr="00FA1408">
        <w:rPr>
          <w:b/>
          <w:color w:val="0070C0"/>
        </w:rPr>
        <w:t>blue</w:t>
      </w:r>
      <w:r w:rsidRPr="00FA1408">
        <w:rPr>
          <w:color w:val="0070C0"/>
        </w:rPr>
        <w:t xml:space="preserve"> is for guidance only and should be deleted prior to submission.</w:t>
      </w:r>
    </w:p>
    <w:p w14:paraId="23F6AEF5" w14:textId="6D1FA4CA" w:rsidR="007579D7" w:rsidRDefault="00F50A27" w:rsidP="00FA1408">
      <w:pPr>
        <w:pStyle w:val="DocumentTitle"/>
      </w:pPr>
      <w:bookmarkStart w:id="1" w:name="_Hlk216777212"/>
      <w:bookmarkEnd w:id="0"/>
      <w:r>
        <w:t xml:space="preserve">DATA </w:t>
      </w:r>
      <w:r w:rsidR="00C2389F">
        <w:t>STUDY PROTOCOL</w:t>
      </w:r>
    </w:p>
    <w:p w14:paraId="32B5A072" w14:textId="2E5D8F40" w:rsidR="00B157BB" w:rsidRDefault="00B157BB" w:rsidP="00FA1408">
      <w:pPr>
        <w:pStyle w:val="DocumentTitle"/>
      </w:pPr>
      <w:r>
        <w:fldChar w:fldCharType="begin">
          <w:ffData>
            <w:name w:val="Text82"/>
            <w:enabled/>
            <w:calcOnExit w:val="0"/>
            <w:textInput>
              <w:default w:val="Full Title of Study"/>
            </w:textInput>
          </w:ffData>
        </w:fldChar>
      </w:r>
      <w:bookmarkStart w:id="2" w:name="Text82"/>
      <w:r>
        <w:instrText xml:space="preserve"> FORMTEXT </w:instrText>
      </w:r>
      <w:r>
        <w:fldChar w:fldCharType="separate"/>
      </w:r>
      <w:r>
        <w:rPr>
          <w:noProof/>
        </w:rPr>
        <w:t>Full Title of Study</w:t>
      </w:r>
      <w:r>
        <w:fldChar w:fldCharType="end"/>
      </w:r>
      <w:bookmarkEnd w:id="2"/>
    </w:p>
    <w:p w14:paraId="564D454B" w14:textId="3017C761" w:rsidR="00B157BB" w:rsidRPr="00FA1408" w:rsidRDefault="00B157BB" w:rsidP="00FA1408">
      <w:pPr>
        <w:pStyle w:val="DocumentTitle"/>
      </w:pPr>
      <w:r>
        <w:fldChar w:fldCharType="begin">
          <w:ffData>
            <w:name w:val="Text83"/>
            <w:enabled/>
            <w:calcOnExit w:val="0"/>
            <w:textInput>
              <w:default w:val="Short Title/Acronym"/>
            </w:textInput>
          </w:ffData>
        </w:fldChar>
      </w:r>
      <w:bookmarkStart w:id="3" w:name="Text83"/>
      <w:r>
        <w:instrText xml:space="preserve"> FORMTEXT </w:instrText>
      </w:r>
      <w:r>
        <w:fldChar w:fldCharType="separate"/>
      </w:r>
      <w:r>
        <w:rPr>
          <w:noProof/>
        </w:rPr>
        <w:t>Short Title/Acronym</w:t>
      </w:r>
      <w:r>
        <w:fldChar w:fldCharType="end"/>
      </w:r>
      <w:bookmarkEnd w:id="3"/>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520"/>
      </w:tblGrid>
      <w:tr w:rsidR="007579D7" w:rsidRPr="003D5FCD" w14:paraId="726E38F3" w14:textId="77777777" w:rsidTr="5D1A312E">
        <w:tc>
          <w:tcPr>
            <w:tcW w:w="2694" w:type="dxa"/>
            <w:vAlign w:val="center"/>
          </w:tcPr>
          <w:p w14:paraId="5C50056E" w14:textId="77777777" w:rsidR="007579D7" w:rsidRPr="009B0FA7" w:rsidRDefault="007579D7" w:rsidP="00FA1408">
            <w:bookmarkStart w:id="4" w:name="_Hlk216777349"/>
            <w:bookmarkEnd w:id="1"/>
            <w:r w:rsidRPr="009B0FA7">
              <w:t>Co-Sponsors</w:t>
            </w:r>
          </w:p>
        </w:tc>
        <w:tc>
          <w:tcPr>
            <w:tcW w:w="6520" w:type="dxa"/>
            <w:vAlign w:val="center"/>
          </w:tcPr>
          <w:p w14:paraId="05D0B183" w14:textId="77777777" w:rsidR="00ED2CB9" w:rsidRDefault="007579D7" w:rsidP="00ED2CB9">
            <w:pPr>
              <w:spacing w:after="0"/>
            </w:pPr>
            <w:r w:rsidRPr="009B0FA7">
              <w:t>The University of Edinburgh &amp; Lothian Health Board</w:t>
            </w:r>
          </w:p>
          <w:p w14:paraId="741CA18B" w14:textId="77777777" w:rsidR="00ED2CB9" w:rsidRDefault="007579D7" w:rsidP="00ED2CB9">
            <w:pPr>
              <w:spacing w:after="0"/>
            </w:pPr>
            <w:r w:rsidRPr="009B0FA7">
              <w:t>ACCORD</w:t>
            </w:r>
          </w:p>
          <w:p w14:paraId="1104B6A1" w14:textId="32369C72" w:rsidR="00FA1408" w:rsidRDefault="007579D7" w:rsidP="00ED2CB9">
            <w:pPr>
              <w:spacing w:after="0"/>
            </w:pPr>
            <w:r w:rsidRPr="009B0FA7">
              <w:t>Usher Building</w:t>
            </w:r>
          </w:p>
          <w:p w14:paraId="1D02997D" w14:textId="77777777" w:rsidR="007579D7" w:rsidRPr="009B0FA7" w:rsidRDefault="007579D7" w:rsidP="00ED2CB9">
            <w:pPr>
              <w:spacing w:after="0"/>
            </w:pPr>
            <w:r w:rsidRPr="009B0FA7">
              <w:t>5-7 Little France Road</w:t>
            </w:r>
          </w:p>
          <w:p w14:paraId="07C70A7C" w14:textId="1A03EE5C" w:rsidR="007579D7" w:rsidRPr="009B0FA7" w:rsidRDefault="007579D7" w:rsidP="00ED2CB9">
            <w:pPr>
              <w:spacing w:after="0"/>
            </w:pPr>
            <w:r w:rsidRPr="009B0FA7">
              <w:t xml:space="preserve">Edinburgh BioQuarter </w:t>
            </w:r>
            <w:r w:rsidR="00FA1408">
              <w:t>-</w:t>
            </w:r>
            <w:r w:rsidRPr="009B0FA7">
              <w:t xml:space="preserve"> Gate 3</w:t>
            </w:r>
          </w:p>
          <w:p w14:paraId="1C86977C" w14:textId="7FDF0282" w:rsidR="007579D7" w:rsidRPr="009B0FA7" w:rsidRDefault="007579D7" w:rsidP="00ED2CB9">
            <w:pPr>
              <w:spacing w:after="0"/>
            </w:pPr>
            <w:r w:rsidRPr="009B0FA7">
              <w:t>Edinburgh</w:t>
            </w:r>
            <w:r w:rsidR="00ED2CB9">
              <w:t xml:space="preserve"> </w:t>
            </w:r>
            <w:r w:rsidRPr="009B0FA7">
              <w:t>EH16 4UX</w:t>
            </w:r>
          </w:p>
        </w:tc>
      </w:tr>
      <w:tr w:rsidR="00B157BB" w:rsidRPr="003D5FCD" w14:paraId="6BA13D24" w14:textId="77777777" w:rsidTr="5D1A312E">
        <w:tc>
          <w:tcPr>
            <w:tcW w:w="2694" w:type="dxa"/>
            <w:vAlign w:val="center"/>
          </w:tcPr>
          <w:p w14:paraId="472480EB" w14:textId="7989ED00" w:rsidR="00B157BB" w:rsidRPr="009B0FA7" w:rsidRDefault="00B157BB" w:rsidP="00FA1408">
            <w:r w:rsidRPr="009B0FA7">
              <w:t>Funder</w:t>
            </w:r>
          </w:p>
        </w:tc>
        <w:tc>
          <w:tcPr>
            <w:tcW w:w="6520" w:type="dxa"/>
            <w:vAlign w:val="center"/>
          </w:tcPr>
          <w:p w14:paraId="5E728D3D" w14:textId="02A9486B" w:rsidR="00B157BB" w:rsidRPr="009B0FA7" w:rsidRDefault="00B157BB" w:rsidP="00ED2CB9">
            <w:pPr>
              <w:spacing w:after="0"/>
            </w:pPr>
            <w:r>
              <w:fldChar w:fldCharType="begin">
                <w:ffData>
                  <w:name w:val="Text84"/>
                  <w:enabled/>
                  <w:calcOnExit w:val="0"/>
                  <w:textInput>
                    <w:default w:val="Insert name of funder"/>
                  </w:textInput>
                </w:ffData>
              </w:fldChar>
            </w:r>
            <w:bookmarkStart w:id="5" w:name="Text84"/>
            <w:r>
              <w:instrText xml:space="preserve"> FORMTEXT </w:instrText>
            </w:r>
            <w:r>
              <w:fldChar w:fldCharType="separate"/>
            </w:r>
            <w:r>
              <w:rPr>
                <w:noProof/>
              </w:rPr>
              <w:t>Insert name of funder</w:t>
            </w:r>
            <w:r>
              <w:fldChar w:fldCharType="end"/>
            </w:r>
            <w:bookmarkEnd w:id="5"/>
          </w:p>
        </w:tc>
      </w:tr>
      <w:tr w:rsidR="00B157BB" w:rsidRPr="003D5FCD" w14:paraId="65ED17EF" w14:textId="77777777" w:rsidTr="5D1A312E">
        <w:tc>
          <w:tcPr>
            <w:tcW w:w="2694" w:type="dxa"/>
            <w:vAlign w:val="center"/>
          </w:tcPr>
          <w:p w14:paraId="17E87433" w14:textId="2DD9F118" w:rsidR="00B157BB" w:rsidRPr="009B0FA7" w:rsidRDefault="00B157BB" w:rsidP="00FA1408">
            <w:r w:rsidRPr="009B0FA7">
              <w:t>Funding Reference Number</w:t>
            </w:r>
          </w:p>
        </w:tc>
        <w:tc>
          <w:tcPr>
            <w:tcW w:w="6520" w:type="dxa"/>
            <w:vAlign w:val="center"/>
          </w:tcPr>
          <w:p w14:paraId="4BBE7DCE" w14:textId="692F7D97" w:rsidR="00B157BB" w:rsidRPr="00B30684" w:rsidRDefault="00B157BB" w:rsidP="5D1A312E">
            <w:pPr>
              <w:spacing w:after="0"/>
              <w:rPr>
                <w:noProof/>
              </w:rPr>
            </w:pPr>
            <w:r>
              <w:fldChar w:fldCharType="begin">
                <w:ffData>
                  <w:name w:val="Text85"/>
                  <w:enabled/>
                  <w:calcOnExit w:val="0"/>
                  <w:textInput>
                    <w:default w:val="Insert funding reference"/>
                  </w:textInput>
                </w:ffData>
              </w:fldChar>
            </w:r>
            <w:bookmarkStart w:id="6" w:name="Text85"/>
            <w:r>
              <w:instrText xml:space="preserve"> FORMTEXT </w:instrText>
            </w:r>
            <w:r>
              <w:fldChar w:fldCharType="separate"/>
            </w:r>
            <w:r>
              <w:rPr>
                <w:noProof/>
              </w:rPr>
              <w:t>Insert funding reference</w:t>
            </w:r>
            <w:r>
              <w:fldChar w:fldCharType="end"/>
            </w:r>
            <w:bookmarkEnd w:id="6"/>
          </w:p>
        </w:tc>
      </w:tr>
      <w:tr w:rsidR="00B157BB" w:rsidRPr="003D5FCD" w14:paraId="7EB8ACE1" w14:textId="77777777" w:rsidTr="5D1A312E">
        <w:tc>
          <w:tcPr>
            <w:tcW w:w="2694" w:type="dxa"/>
            <w:vAlign w:val="center"/>
          </w:tcPr>
          <w:p w14:paraId="08EC269B" w14:textId="5D7AD1D5" w:rsidR="00B157BB" w:rsidRPr="009B0FA7" w:rsidRDefault="00B157BB" w:rsidP="00FA1408">
            <w:r w:rsidRPr="009B0FA7">
              <w:t>Chief Investigator</w:t>
            </w:r>
          </w:p>
        </w:tc>
        <w:tc>
          <w:tcPr>
            <w:tcW w:w="6520" w:type="dxa"/>
            <w:vAlign w:val="center"/>
          </w:tcPr>
          <w:p w14:paraId="6691B424" w14:textId="406E6CEF" w:rsidR="00B157BB" w:rsidRDefault="00B157BB" w:rsidP="00ED2CB9">
            <w:pPr>
              <w:spacing w:after="0"/>
            </w:pPr>
            <w:r>
              <w:fldChar w:fldCharType="begin">
                <w:ffData>
                  <w:name w:val="Text86"/>
                  <w:enabled/>
                  <w:calcOnExit w:val="0"/>
                  <w:textInput>
                    <w:default w:val="Insert name and title of CI"/>
                  </w:textInput>
                </w:ffData>
              </w:fldChar>
            </w:r>
            <w:bookmarkStart w:id="7" w:name="Text86"/>
            <w:r>
              <w:instrText xml:space="preserve"> FORMTEXT </w:instrText>
            </w:r>
            <w:r>
              <w:fldChar w:fldCharType="separate"/>
            </w:r>
            <w:r>
              <w:rPr>
                <w:noProof/>
              </w:rPr>
              <w:t>Insert name and title of CI</w:t>
            </w:r>
            <w:r>
              <w:fldChar w:fldCharType="end"/>
            </w:r>
            <w:bookmarkEnd w:id="7"/>
          </w:p>
        </w:tc>
      </w:tr>
      <w:tr w:rsidR="004E001F" w:rsidRPr="003D5FCD" w14:paraId="5E16E539" w14:textId="77777777" w:rsidTr="5D1A312E">
        <w:tc>
          <w:tcPr>
            <w:tcW w:w="2694" w:type="dxa"/>
            <w:vAlign w:val="center"/>
          </w:tcPr>
          <w:p w14:paraId="548F7182" w14:textId="0EC80494" w:rsidR="004E001F" w:rsidRPr="009B0FA7" w:rsidRDefault="004E001F" w:rsidP="00FA1408">
            <w:r w:rsidRPr="009B0FA7">
              <w:t>Sponsor Reference</w:t>
            </w:r>
          </w:p>
        </w:tc>
        <w:tc>
          <w:tcPr>
            <w:tcW w:w="6520" w:type="dxa"/>
            <w:vAlign w:val="center"/>
          </w:tcPr>
          <w:p w14:paraId="1E026CDC" w14:textId="771F4A28" w:rsidR="004E001F" w:rsidRDefault="004E001F" w:rsidP="00ED2CB9">
            <w:pPr>
              <w:spacing w:after="0"/>
            </w:pPr>
            <w:r>
              <w:fldChar w:fldCharType="begin">
                <w:ffData>
                  <w:name w:val="Text87"/>
                  <w:enabled/>
                  <w:calcOnExit w:val="0"/>
                  <w:textInput>
                    <w:default w:val="ACXXXX"/>
                  </w:textInput>
                </w:ffData>
              </w:fldChar>
            </w:r>
            <w:bookmarkStart w:id="8" w:name="Text87"/>
            <w:r>
              <w:instrText xml:space="preserve"> FORMTEXT </w:instrText>
            </w:r>
            <w:r>
              <w:fldChar w:fldCharType="separate"/>
            </w:r>
            <w:r>
              <w:rPr>
                <w:noProof/>
              </w:rPr>
              <w:t>ACXXXX</w:t>
            </w:r>
            <w:r>
              <w:fldChar w:fldCharType="end"/>
            </w:r>
            <w:bookmarkEnd w:id="8"/>
            <w:r w:rsidRPr="009B0FA7">
              <w:rPr>
                <w:color w:val="0070C0"/>
              </w:rPr>
              <w:t xml:space="preserve"> ACCORD will provide this number.</w:t>
            </w:r>
          </w:p>
        </w:tc>
      </w:tr>
      <w:tr w:rsidR="004E001F" w:rsidRPr="003D5FCD" w14:paraId="6E34C899" w14:textId="77777777" w:rsidTr="5D1A312E">
        <w:tc>
          <w:tcPr>
            <w:tcW w:w="2694" w:type="dxa"/>
            <w:vAlign w:val="center"/>
          </w:tcPr>
          <w:p w14:paraId="312927B3" w14:textId="0B9C6F0B" w:rsidR="004E001F" w:rsidRPr="009B0FA7" w:rsidRDefault="004E001F" w:rsidP="00FA1408">
            <w:r w:rsidRPr="009B0FA7">
              <w:t>Registration Number</w:t>
            </w:r>
          </w:p>
        </w:tc>
        <w:tc>
          <w:tcPr>
            <w:tcW w:w="6520" w:type="dxa"/>
            <w:vAlign w:val="center"/>
          </w:tcPr>
          <w:p w14:paraId="06989034" w14:textId="599CC994" w:rsidR="004E001F" w:rsidRPr="004E001F" w:rsidRDefault="004E001F" w:rsidP="004E001F">
            <w:r>
              <w:fldChar w:fldCharType="begin">
                <w:ffData>
                  <w:name w:val="Text88"/>
                  <w:enabled/>
                  <w:calcOnExit w:val="0"/>
                  <w:textInput/>
                </w:ffData>
              </w:fldChar>
            </w:r>
            <w:bookmarkStart w:id="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2E4CA62" w14:textId="3813C9D9" w:rsidR="004E001F" w:rsidRDefault="00B0464B" w:rsidP="00855933">
            <w:r>
              <w:rPr>
                <w:color w:val="0070C0"/>
              </w:rPr>
              <w:t>Where possible, some types of s</w:t>
            </w:r>
            <w:r w:rsidR="00855933" w:rsidRPr="362CFAAF">
              <w:rPr>
                <w:color w:val="0070C0"/>
              </w:rPr>
              <w:t>tudies should</w:t>
            </w:r>
            <w:r w:rsidR="004E001F" w:rsidRPr="362CFAAF">
              <w:rPr>
                <w:color w:val="0070C0"/>
              </w:rPr>
              <w:t xml:space="preserve"> be registered on a publicly accessible database</w:t>
            </w:r>
            <w:r w:rsidRPr="362CFAAF">
              <w:rPr>
                <w:color w:val="0070C0"/>
              </w:rPr>
              <w:t xml:space="preserve"> e.g. </w:t>
            </w:r>
            <w:hyperlink r:id="rId11" w:history="1">
              <w:r w:rsidRPr="008F00F1">
                <w:rPr>
                  <w:rStyle w:val="Hyperlink"/>
                </w:rPr>
                <w:t>ISRCTN</w:t>
              </w:r>
            </w:hyperlink>
            <w:r w:rsidRPr="362CFAAF">
              <w:rPr>
                <w:color w:val="0070C0"/>
              </w:rPr>
              <w:t xml:space="preserve">, </w:t>
            </w:r>
            <w:hyperlink r:id="rId12">
              <w:r w:rsidRPr="362CFAAF">
                <w:rPr>
                  <w:rStyle w:val="Hyperlink"/>
                  <w:rFonts w:eastAsia="Segoe UI"/>
                </w:rPr>
                <w:t>ClinicalTrials.gov</w:t>
              </w:r>
            </w:hyperlink>
            <w:r w:rsidRPr="362CFAAF">
              <w:rPr>
                <w:rStyle w:val="Hyperlink"/>
                <w:rFonts w:eastAsia="Segoe UI"/>
              </w:rPr>
              <w:t xml:space="preserve"> </w:t>
            </w:r>
            <w:r w:rsidRPr="362CFAAF">
              <w:rPr>
                <w:color w:val="0070C0"/>
              </w:rPr>
              <w:t>or another appropriate registry</w:t>
            </w:r>
            <w:r w:rsidR="004E001F" w:rsidRPr="362CFAAF">
              <w:rPr>
                <w:color w:val="0070C0"/>
              </w:rPr>
              <w:t>. This will generate a registration number.</w:t>
            </w:r>
          </w:p>
        </w:tc>
      </w:tr>
      <w:tr w:rsidR="004E001F" w:rsidRPr="003D5FCD" w14:paraId="4AA4B4B6" w14:textId="77777777" w:rsidTr="5D1A312E">
        <w:tc>
          <w:tcPr>
            <w:tcW w:w="2694" w:type="dxa"/>
            <w:vAlign w:val="center"/>
          </w:tcPr>
          <w:p w14:paraId="28570393" w14:textId="25F94AD2" w:rsidR="004E001F" w:rsidRPr="009B0FA7" w:rsidRDefault="004E001F" w:rsidP="00FA1408">
            <w:r w:rsidRPr="009B0FA7">
              <w:t>REC Number</w:t>
            </w:r>
          </w:p>
        </w:tc>
        <w:tc>
          <w:tcPr>
            <w:tcW w:w="6520" w:type="dxa"/>
            <w:vAlign w:val="center"/>
          </w:tcPr>
          <w:p w14:paraId="1AFB7F62" w14:textId="77777777" w:rsidR="004E001F" w:rsidRDefault="004E001F" w:rsidP="004E001F">
            <w:r>
              <w:fldChar w:fldCharType="begin">
                <w:ffData>
                  <w:name w:val="Text89"/>
                  <w:enabled/>
                  <w:calcOnExit w:val="0"/>
                  <w:textInput/>
                </w:ffData>
              </w:fldChar>
            </w:r>
            <w:bookmarkStart w:id="1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2D30F7F1" w14:textId="722C6608" w:rsidR="004E001F" w:rsidRDefault="004E001F" w:rsidP="004E001F">
            <w:r>
              <w:rPr>
                <w:color w:val="0070C0"/>
              </w:rPr>
              <w:t>Will be provided at the time of REC submission</w:t>
            </w:r>
            <w:r w:rsidRPr="009B0FA7">
              <w:rPr>
                <w:color w:val="0070C0"/>
              </w:rPr>
              <w:t>.</w:t>
            </w:r>
          </w:p>
        </w:tc>
      </w:tr>
      <w:tr w:rsidR="004E001F" w:rsidRPr="003D5FCD" w14:paraId="4C4F0E54" w14:textId="77777777" w:rsidTr="5D1A312E">
        <w:tc>
          <w:tcPr>
            <w:tcW w:w="2694" w:type="dxa"/>
            <w:vAlign w:val="center"/>
          </w:tcPr>
          <w:p w14:paraId="5A694D7B" w14:textId="6EF44B2F" w:rsidR="004E001F" w:rsidRPr="009B0FA7" w:rsidRDefault="004E001F" w:rsidP="00FA1408">
            <w:r w:rsidRPr="009B0FA7">
              <w:t>Version Number and Date</w:t>
            </w:r>
          </w:p>
        </w:tc>
        <w:tc>
          <w:tcPr>
            <w:tcW w:w="6520" w:type="dxa"/>
            <w:vAlign w:val="center"/>
          </w:tcPr>
          <w:p w14:paraId="5AAA216A" w14:textId="77777777" w:rsidR="004E001F" w:rsidRDefault="004E001F" w:rsidP="004E001F">
            <w:r>
              <w:fldChar w:fldCharType="begin">
                <w:ffData>
                  <w:name w:val="Text90"/>
                  <w:enabled/>
                  <w:calcOnExit w:val="0"/>
                  <w:textInput/>
                </w:ffData>
              </w:fldChar>
            </w:r>
            <w:bookmarkStart w:id="1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4CE603F" w14:textId="3F3EF627" w:rsidR="004E001F" w:rsidRDefault="004E001F" w:rsidP="004E001F">
            <w:r>
              <w:rPr>
                <w:color w:val="0070C0"/>
              </w:rPr>
              <w:t xml:space="preserve">These </w:t>
            </w:r>
            <w:r w:rsidRPr="009B0FA7">
              <w:rPr>
                <w:color w:val="0070C0"/>
              </w:rPr>
              <w:t xml:space="preserve">should correspond with </w:t>
            </w:r>
            <w:r>
              <w:rPr>
                <w:color w:val="0070C0"/>
              </w:rPr>
              <w:t xml:space="preserve">the </w:t>
            </w:r>
            <w:r w:rsidRPr="009B0FA7">
              <w:rPr>
                <w:color w:val="0070C0"/>
              </w:rPr>
              <w:t xml:space="preserve">header). </w:t>
            </w:r>
            <w:r>
              <w:rPr>
                <w:color w:val="0070C0"/>
              </w:rPr>
              <w:t>R</w:t>
            </w:r>
            <w:r w:rsidRPr="009B0FA7">
              <w:rPr>
                <w:color w:val="0070C0"/>
              </w:rPr>
              <w:t>efer to ACCORD SOP QA008 Document Version Control for more details.</w:t>
            </w:r>
          </w:p>
        </w:tc>
      </w:tr>
    </w:tbl>
    <w:p w14:paraId="4714747E" w14:textId="77777777" w:rsidR="00FA1408" w:rsidRDefault="00FA1408" w:rsidP="009C2305">
      <w:pPr>
        <w:rPr>
          <w:rFonts w:asciiTheme="minorHAnsi" w:hAnsiTheme="minorHAnsi" w:cstheme="minorHAnsi"/>
          <w:b/>
        </w:rPr>
        <w:sectPr w:rsidR="00FA1408" w:rsidSect="00FA1408">
          <w:headerReference w:type="default" r:id="rId13"/>
          <w:footerReference w:type="even" r:id="rId14"/>
          <w:footerReference w:type="default" r:id="rId15"/>
          <w:pgSz w:w="11906" w:h="16838"/>
          <w:pgMar w:top="1440" w:right="1440" w:bottom="1440" w:left="1440" w:header="709" w:footer="709" w:gutter="0"/>
          <w:cols w:space="708"/>
          <w:docGrid w:linePitch="360"/>
        </w:sectPr>
      </w:pPr>
      <w:bookmarkStart w:id="12" w:name="_Hlk216777584"/>
      <w:bookmarkEnd w:id="4"/>
    </w:p>
    <w:p w14:paraId="1C24D785" w14:textId="23509607" w:rsidR="007579D7" w:rsidRPr="009B0FA7" w:rsidRDefault="007579D7" w:rsidP="00ED2CB9">
      <w:pPr>
        <w:pStyle w:val="DocumentTitle"/>
      </w:pPr>
      <w:bookmarkStart w:id="13" w:name="_Hlk216779131"/>
      <w:bookmarkEnd w:id="12"/>
      <w:r w:rsidRPr="009B0FA7">
        <w:lastRenderedPageBreak/>
        <w:t>CONTENTS</w:t>
      </w:r>
    </w:p>
    <w:p w14:paraId="4C6CB7C6" w14:textId="6718FCA2" w:rsidR="007579D7" w:rsidRPr="00ED2CB9" w:rsidRDefault="007579D7" w:rsidP="00ED2CB9">
      <w:pPr>
        <w:rPr>
          <w:color w:val="0070C0"/>
        </w:rPr>
      </w:pPr>
      <w:r w:rsidRPr="00ED2CB9">
        <w:rPr>
          <w:color w:val="0070C0"/>
        </w:rPr>
        <w:t xml:space="preserve">To update the table of contents, highlight the existing table of contents, right click </w:t>
      </w:r>
      <w:r w:rsidR="00AA2767">
        <w:rPr>
          <w:color w:val="0070C0"/>
        </w:rPr>
        <w:t>‘</w:t>
      </w:r>
      <w:r w:rsidRPr="00ED2CB9">
        <w:rPr>
          <w:color w:val="0070C0"/>
        </w:rPr>
        <w:t>Update Fields</w:t>
      </w:r>
      <w:r w:rsidR="00AA2767">
        <w:rPr>
          <w:color w:val="0070C0"/>
        </w:rPr>
        <w:t>’, select ‘Update page numbers only’ or ‘Update entire table’</w:t>
      </w:r>
      <w:r w:rsidRPr="00ED2CB9">
        <w:rPr>
          <w:color w:val="0070C0"/>
        </w:rPr>
        <w:t xml:space="preserve"> and </w:t>
      </w:r>
      <w:r w:rsidR="00AA2767">
        <w:rPr>
          <w:color w:val="0070C0"/>
        </w:rPr>
        <w:t xml:space="preserve">click </w:t>
      </w:r>
      <w:r w:rsidRPr="00ED2CB9">
        <w:rPr>
          <w:color w:val="0070C0"/>
        </w:rPr>
        <w:t>OK.</w:t>
      </w:r>
    </w:p>
    <w:bookmarkEnd w:id="13"/>
    <w:p w14:paraId="412F528D" w14:textId="4F7E3C29" w:rsidR="00284C59" w:rsidRDefault="00C822E1">
      <w:pPr>
        <w:pStyle w:val="TOC1"/>
        <w:rPr>
          <w:rFonts w:asciiTheme="minorHAnsi" w:eastAsiaTheme="minorEastAsia" w:hAnsiTheme="minorHAnsi" w:cstheme="minorBidi"/>
          <w:b w:val="0"/>
          <w:szCs w:val="22"/>
          <w:lang w:eastAsia="en-GB"/>
        </w:rPr>
      </w:pPr>
      <w:r>
        <w:rPr>
          <w:rFonts w:asciiTheme="majorHAnsi" w:hAnsiTheme="majorHAnsi" w:cstheme="majorHAnsi"/>
          <w:caps/>
          <w:sz w:val="24"/>
        </w:rPr>
        <w:fldChar w:fldCharType="begin"/>
      </w:r>
      <w:r>
        <w:rPr>
          <w:rFonts w:asciiTheme="majorHAnsi" w:hAnsiTheme="majorHAnsi" w:cstheme="majorHAnsi"/>
          <w:caps/>
          <w:sz w:val="24"/>
        </w:rPr>
        <w:instrText xml:space="preserve"> TOC \o "2-2" \t "Heading 1,1,Heading 3,3,Header no number,1,Header 1,1,Table,2,Appendix,1" </w:instrText>
      </w:r>
      <w:r>
        <w:rPr>
          <w:rFonts w:asciiTheme="majorHAnsi" w:hAnsiTheme="majorHAnsi" w:cstheme="majorHAnsi"/>
          <w:caps/>
          <w:sz w:val="24"/>
        </w:rPr>
        <w:fldChar w:fldCharType="separate"/>
      </w:r>
      <w:r w:rsidR="00284C59">
        <w:t>1</w:t>
      </w:r>
      <w:r w:rsidR="00284C59">
        <w:rPr>
          <w:rFonts w:asciiTheme="minorHAnsi" w:eastAsiaTheme="minorEastAsia" w:hAnsiTheme="minorHAnsi" w:cstheme="minorBidi"/>
          <w:b w:val="0"/>
          <w:szCs w:val="22"/>
          <w:lang w:eastAsia="en-GB"/>
        </w:rPr>
        <w:tab/>
      </w:r>
      <w:r w:rsidR="00284C59">
        <w:t>INTRODUCTION</w:t>
      </w:r>
      <w:r w:rsidR="00284C59">
        <w:tab/>
      </w:r>
      <w:r w:rsidR="00284C59">
        <w:fldChar w:fldCharType="begin"/>
      </w:r>
      <w:r w:rsidR="00284C59">
        <w:instrText xml:space="preserve"> PAGEREF _Toc220326349 \h </w:instrText>
      </w:r>
      <w:r w:rsidR="00284C59">
        <w:fldChar w:fldCharType="separate"/>
      </w:r>
      <w:r w:rsidR="00284C59">
        <w:t>5</w:t>
      </w:r>
      <w:r w:rsidR="00284C59">
        <w:fldChar w:fldCharType="end"/>
      </w:r>
    </w:p>
    <w:p w14:paraId="4F7EC2F7" w14:textId="56BF2138" w:rsidR="00284C59" w:rsidRDefault="00284C59">
      <w:pPr>
        <w:pStyle w:val="TOC2"/>
        <w:rPr>
          <w:rFonts w:asciiTheme="minorHAnsi" w:eastAsiaTheme="minorEastAsia" w:hAnsiTheme="minorHAnsi" w:cstheme="minorBidi"/>
          <w:szCs w:val="22"/>
          <w:lang w:eastAsia="en-GB"/>
        </w:rPr>
      </w:pPr>
      <w:r>
        <w:t>1.1</w:t>
      </w:r>
      <w:r>
        <w:rPr>
          <w:rFonts w:asciiTheme="minorHAnsi" w:eastAsiaTheme="minorEastAsia" w:hAnsiTheme="minorHAnsi" w:cstheme="minorBidi"/>
          <w:szCs w:val="22"/>
          <w:lang w:eastAsia="en-GB"/>
        </w:rPr>
        <w:tab/>
      </w:r>
      <w:r>
        <w:t>BACKGROUND</w:t>
      </w:r>
      <w:r>
        <w:tab/>
      </w:r>
      <w:r>
        <w:fldChar w:fldCharType="begin"/>
      </w:r>
      <w:r>
        <w:instrText xml:space="preserve"> PAGEREF _Toc220326350 \h </w:instrText>
      </w:r>
      <w:r>
        <w:fldChar w:fldCharType="separate"/>
      </w:r>
      <w:r>
        <w:t>5</w:t>
      </w:r>
      <w:r>
        <w:fldChar w:fldCharType="end"/>
      </w:r>
    </w:p>
    <w:p w14:paraId="4D0A4C1B" w14:textId="6204A090" w:rsidR="00284C59" w:rsidRDefault="00284C59">
      <w:pPr>
        <w:pStyle w:val="TOC2"/>
        <w:rPr>
          <w:rFonts w:asciiTheme="minorHAnsi" w:eastAsiaTheme="minorEastAsia" w:hAnsiTheme="minorHAnsi" w:cstheme="minorBidi"/>
          <w:szCs w:val="22"/>
          <w:lang w:eastAsia="en-GB"/>
        </w:rPr>
      </w:pPr>
      <w:r>
        <w:t>1.2</w:t>
      </w:r>
      <w:r>
        <w:rPr>
          <w:rFonts w:asciiTheme="minorHAnsi" w:eastAsiaTheme="minorEastAsia" w:hAnsiTheme="minorHAnsi" w:cstheme="minorBidi"/>
          <w:szCs w:val="22"/>
          <w:lang w:eastAsia="en-GB"/>
        </w:rPr>
        <w:tab/>
      </w:r>
      <w:r>
        <w:t>RATIONALE FOR STUDY</w:t>
      </w:r>
      <w:r>
        <w:tab/>
      </w:r>
      <w:r>
        <w:fldChar w:fldCharType="begin"/>
      </w:r>
      <w:r>
        <w:instrText xml:space="preserve"> PAGEREF _Toc220326351 \h </w:instrText>
      </w:r>
      <w:r>
        <w:fldChar w:fldCharType="separate"/>
      </w:r>
      <w:r>
        <w:t>5</w:t>
      </w:r>
      <w:r>
        <w:fldChar w:fldCharType="end"/>
      </w:r>
    </w:p>
    <w:p w14:paraId="1F168180" w14:textId="69CA6421" w:rsidR="00284C59" w:rsidRDefault="00284C59">
      <w:pPr>
        <w:pStyle w:val="TOC1"/>
        <w:rPr>
          <w:rFonts w:asciiTheme="minorHAnsi" w:eastAsiaTheme="minorEastAsia" w:hAnsiTheme="minorHAnsi" w:cstheme="minorBidi"/>
          <w:b w:val="0"/>
          <w:szCs w:val="22"/>
          <w:lang w:eastAsia="en-GB"/>
        </w:rPr>
      </w:pPr>
      <w:r>
        <w:t>2</w:t>
      </w:r>
      <w:r>
        <w:rPr>
          <w:rFonts w:asciiTheme="minorHAnsi" w:eastAsiaTheme="minorEastAsia" w:hAnsiTheme="minorHAnsi" w:cstheme="minorBidi"/>
          <w:b w:val="0"/>
          <w:szCs w:val="22"/>
          <w:lang w:eastAsia="en-GB"/>
        </w:rPr>
        <w:tab/>
      </w:r>
      <w:r>
        <w:t>STUDY OBJECTIVES &amp; ENDPOINTS</w:t>
      </w:r>
      <w:r>
        <w:tab/>
      </w:r>
      <w:r>
        <w:fldChar w:fldCharType="begin"/>
      </w:r>
      <w:r>
        <w:instrText xml:space="preserve"> PAGEREF _Toc220326352 \h </w:instrText>
      </w:r>
      <w:r>
        <w:fldChar w:fldCharType="separate"/>
      </w:r>
      <w:r>
        <w:t>5</w:t>
      </w:r>
      <w:r>
        <w:fldChar w:fldCharType="end"/>
      </w:r>
    </w:p>
    <w:p w14:paraId="3D72CF3C" w14:textId="35538F6B" w:rsidR="00284C59" w:rsidRDefault="00284C59">
      <w:pPr>
        <w:pStyle w:val="TOC2"/>
        <w:rPr>
          <w:rFonts w:asciiTheme="minorHAnsi" w:eastAsiaTheme="minorEastAsia" w:hAnsiTheme="minorHAnsi" w:cstheme="minorBidi"/>
          <w:szCs w:val="22"/>
          <w:lang w:eastAsia="en-GB"/>
        </w:rPr>
      </w:pPr>
      <w:r>
        <w:t>2.1</w:t>
      </w:r>
      <w:r>
        <w:rPr>
          <w:rFonts w:asciiTheme="minorHAnsi" w:eastAsiaTheme="minorEastAsia" w:hAnsiTheme="minorHAnsi" w:cstheme="minorBidi"/>
          <w:szCs w:val="22"/>
          <w:lang w:eastAsia="en-GB"/>
        </w:rPr>
        <w:tab/>
      </w:r>
      <w:r>
        <w:t>PRIMARY OBJECTIVES</w:t>
      </w:r>
      <w:r>
        <w:tab/>
      </w:r>
      <w:r>
        <w:fldChar w:fldCharType="begin"/>
      </w:r>
      <w:r>
        <w:instrText xml:space="preserve"> PAGEREF _Toc220326353 \h </w:instrText>
      </w:r>
      <w:r>
        <w:fldChar w:fldCharType="separate"/>
      </w:r>
      <w:r>
        <w:t>5</w:t>
      </w:r>
      <w:r>
        <w:fldChar w:fldCharType="end"/>
      </w:r>
    </w:p>
    <w:p w14:paraId="7885126D" w14:textId="36DDC71C" w:rsidR="00284C59" w:rsidRDefault="00284C59">
      <w:pPr>
        <w:pStyle w:val="TOC3"/>
        <w:rPr>
          <w:rFonts w:asciiTheme="minorHAnsi" w:eastAsiaTheme="minorEastAsia" w:hAnsiTheme="minorHAnsi" w:cstheme="minorBidi"/>
          <w:szCs w:val="22"/>
          <w:lang w:eastAsia="en-GB"/>
        </w:rPr>
      </w:pPr>
      <w:r>
        <w:t>2.1.1</w:t>
      </w:r>
      <w:r>
        <w:rPr>
          <w:rFonts w:asciiTheme="minorHAnsi" w:eastAsiaTheme="minorEastAsia" w:hAnsiTheme="minorHAnsi" w:cstheme="minorBidi"/>
          <w:szCs w:val="22"/>
          <w:lang w:eastAsia="en-GB"/>
        </w:rPr>
        <w:tab/>
      </w:r>
      <w:r>
        <w:t>Primary Objective</w:t>
      </w:r>
      <w:r>
        <w:tab/>
      </w:r>
      <w:r>
        <w:fldChar w:fldCharType="begin"/>
      </w:r>
      <w:r>
        <w:instrText xml:space="preserve"> PAGEREF _Toc220326354 \h </w:instrText>
      </w:r>
      <w:r>
        <w:fldChar w:fldCharType="separate"/>
      </w:r>
      <w:r>
        <w:t>5</w:t>
      </w:r>
      <w:r>
        <w:fldChar w:fldCharType="end"/>
      </w:r>
    </w:p>
    <w:p w14:paraId="2420D370" w14:textId="339E43F1" w:rsidR="00284C59" w:rsidRDefault="00284C59">
      <w:pPr>
        <w:pStyle w:val="TOC3"/>
        <w:rPr>
          <w:rFonts w:asciiTheme="minorHAnsi" w:eastAsiaTheme="minorEastAsia" w:hAnsiTheme="minorHAnsi" w:cstheme="minorBidi"/>
          <w:szCs w:val="22"/>
          <w:lang w:eastAsia="en-GB"/>
        </w:rPr>
      </w:pPr>
      <w:r>
        <w:t>2.1.2</w:t>
      </w:r>
      <w:r>
        <w:rPr>
          <w:rFonts w:asciiTheme="minorHAnsi" w:eastAsiaTheme="minorEastAsia" w:hAnsiTheme="minorHAnsi" w:cstheme="minorBidi"/>
          <w:szCs w:val="22"/>
          <w:lang w:eastAsia="en-GB"/>
        </w:rPr>
        <w:tab/>
      </w:r>
      <w:r>
        <w:t>Primary Endpoint</w:t>
      </w:r>
      <w:r>
        <w:tab/>
      </w:r>
      <w:r>
        <w:fldChar w:fldCharType="begin"/>
      </w:r>
      <w:r>
        <w:instrText xml:space="preserve"> PAGEREF _Toc220326355 \h </w:instrText>
      </w:r>
      <w:r>
        <w:fldChar w:fldCharType="separate"/>
      </w:r>
      <w:r>
        <w:t>5</w:t>
      </w:r>
      <w:r>
        <w:fldChar w:fldCharType="end"/>
      </w:r>
    </w:p>
    <w:p w14:paraId="1A5C42A3" w14:textId="5CF9A8CD" w:rsidR="00284C59" w:rsidRDefault="00284C59">
      <w:pPr>
        <w:pStyle w:val="TOC2"/>
        <w:rPr>
          <w:rFonts w:asciiTheme="minorHAnsi" w:eastAsiaTheme="minorEastAsia" w:hAnsiTheme="minorHAnsi" w:cstheme="minorBidi"/>
          <w:szCs w:val="22"/>
          <w:lang w:eastAsia="en-GB"/>
        </w:rPr>
      </w:pPr>
      <w:r>
        <w:t>2.2</w:t>
      </w:r>
      <w:r>
        <w:rPr>
          <w:rFonts w:asciiTheme="minorHAnsi" w:eastAsiaTheme="minorEastAsia" w:hAnsiTheme="minorHAnsi" w:cstheme="minorBidi"/>
          <w:szCs w:val="22"/>
          <w:lang w:eastAsia="en-GB"/>
        </w:rPr>
        <w:tab/>
      </w:r>
      <w:r>
        <w:t>SECONDARY OBJECTIVES</w:t>
      </w:r>
      <w:r>
        <w:tab/>
      </w:r>
      <w:r>
        <w:fldChar w:fldCharType="begin"/>
      </w:r>
      <w:r>
        <w:instrText xml:space="preserve"> PAGEREF _Toc220326356 \h </w:instrText>
      </w:r>
      <w:r>
        <w:fldChar w:fldCharType="separate"/>
      </w:r>
      <w:r>
        <w:t>5</w:t>
      </w:r>
      <w:r>
        <w:fldChar w:fldCharType="end"/>
      </w:r>
    </w:p>
    <w:p w14:paraId="60751D9C" w14:textId="65C6A9E6" w:rsidR="00284C59" w:rsidRDefault="00284C59">
      <w:pPr>
        <w:pStyle w:val="TOC3"/>
        <w:rPr>
          <w:rFonts w:asciiTheme="minorHAnsi" w:eastAsiaTheme="minorEastAsia" w:hAnsiTheme="minorHAnsi" w:cstheme="minorBidi"/>
          <w:szCs w:val="22"/>
          <w:lang w:eastAsia="en-GB"/>
        </w:rPr>
      </w:pPr>
      <w:r>
        <w:t>2.2.1</w:t>
      </w:r>
      <w:r>
        <w:rPr>
          <w:rFonts w:asciiTheme="minorHAnsi" w:eastAsiaTheme="minorEastAsia" w:hAnsiTheme="minorHAnsi" w:cstheme="minorBidi"/>
          <w:szCs w:val="22"/>
          <w:lang w:eastAsia="en-GB"/>
        </w:rPr>
        <w:tab/>
      </w:r>
      <w:r>
        <w:t>Secondary Objectives</w:t>
      </w:r>
      <w:r>
        <w:tab/>
      </w:r>
      <w:r>
        <w:fldChar w:fldCharType="begin"/>
      </w:r>
      <w:r>
        <w:instrText xml:space="preserve"> PAGEREF _Toc220326357 \h </w:instrText>
      </w:r>
      <w:r>
        <w:fldChar w:fldCharType="separate"/>
      </w:r>
      <w:r>
        <w:t>5</w:t>
      </w:r>
      <w:r>
        <w:fldChar w:fldCharType="end"/>
      </w:r>
    </w:p>
    <w:p w14:paraId="07FDE4EF" w14:textId="30609A1B" w:rsidR="00284C59" w:rsidRDefault="00284C59">
      <w:pPr>
        <w:pStyle w:val="TOC3"/>
        <w:rPr>
          <w:rFonts w:asciiTheme="minorHAnsi" w:eastAsiaTheme="minorEastAsia" w:hAnsiTheme="minorHAnsi" w:cstheme="minorBidi"/>
          <w:szCs w:val="22"/>
          <w:lang w:eastAsia="en-GB"/>
        </w:rPr>
      </w:pPr>
      <w:r>
        <w:t>2.2.2</w:t>
      </w:r>
      <w:r>
        <w:rPr>
          <w:rFonts w:asciiTheme="minorHAnsi" w:eastAsiaTheme="minorEastAsia" w:hAnsiTheme="minorHAnsi" w:cstheme="minorBidi"/>
          <w:szCs w:val="22"/>
          <w:lang w:eastAsia="en-GB"/>
        </w:rPr>
        <w:tab/>
      </w:r>
      <w:r>
        <w:t>Secondary Endpoints</w:t>
      </w:r>
      <w:r>
        <w:tab/>
      </w:r>
      <w:r>
        <w:fldChar w:fldCharType="begin"/>
      </w:r>
      <w:r>
        <w:instrText xml:space="preserve"> PAGEREF _Toc220326358 \h </w:instrText>
      </w:r>
      <w:r>
        <w:fldChar w:fldCharType="separate"/>
      </w:r>
      <w:r>
        <w:t>5</w:t>
      </w:r>
      <w:r>
        <w:fldChar w:fldCharType="end"/>
      </w:r>
    </w:p>
    <w:p w14:paraId="32445095" w14:textId="129621C5" w:rsidR="00284C59" w:rsidRDefault="00284C59">
      <w:pPr>
        <w:pStyle w:val="TOC1"/>
        <w:rPr>
          <w:rFonts w:asciiTheme="minorHAnsi" w:eastAsiaTheme="minorEastAsia" w:hAnsiTheme="minorHAnsi" w:cstheme="minorBidi"/>
          <w:b w:val="0"/>
          <w:szCs w:val="22"/>
          <w:lang w:eastAsia="en-GB"/>
        </w:rPr>
      </w:pPr>
      <w:r>
        <w:t>3</w:t>
      </w:r>
      <w:r>
        <w:rPr>
          <w:rFonts w:asciiTheme="minorHAnsi" w:eastAsiaTheme="minorEastAsia" w:hAnsiTheme="minorHAnsi" w:cstheme="minorBidi"/>
          <w:b w:val="0"/>
          <w:szCs w:val="22"/>
          <w:lang w:eastAsia="en-GB"/>
        </w:rPr>
        <w:tab/>
      </w:r>
      <w:r>
        <w:t>STUDY DESIGN</w:t>
      </w:r>
      <w:r>
        <w:tab/>
      </w:r>
      <w:r>
        <w:fldChar w:fldCharType="begin"/>
      </w:r>
      <w:r>
        <w:instrText xml:space="preserve"> PAGEREF _Toc220326359 \h </w:instrText>
      </w:r>
      <w:r>
        <w:fldChar w:fldCharType="separate"/>
      </w:r>
      <w:r>
        <w:t>5</w:t>
      </w:r>
      <w:r>
        <w:fldChar w:fldCharType="end"/>
      </w:r>
    </w:p>
    <w:p w14:paraId="01D440F8" w14:textId="38811949" w:rsidR="00284C59" w:rsidRDefault="00284C59">
      <w:pPr>
        <w:pStyle w:val="TOC2"/>
        <w:rPr>
          <w:rFonts w:asciiTheme="minorHAnsi" w:eastAsiaTheme="minorEastAsia" w:hAnsiTheme="minorHAnsi" w:cstheme="minorBidi"/>
          <w:szCs w:val="22"/>
          <w:lang w:eastAsia="en-GB"/>
        </w:rPr>
      </w:pPr>
      <w:r>
        <w:t>3.1</w:t>
      </w:r>
      <w:r>
        <w:rPr>
          <w:rFonts w:asciiTheme="minorHAnsi" w:eastAsiaTheme="minorEastAsia" w:hAnsiTheme="minorHAnsi" w:cstheme="minorBidi"/>
          <w:szCs w:val="22"/>
          <w:lang w:eastAsia="en-GB"/>
        </w:rPr>
        <w:tab/>
      </w:r>
      <w:r>
        <w:t>DATASET</w:t>
      </w:r>
      <w:r>
        <w:tab/>
      </w:r>
      <w:r>
        <w:fldChar w:fldCharType="begin"/>
      </w:r>
      <w:r>
        <w:instrText xml:space="preserve"> PAGEREF _Toc220326360 \h </w:instrText>
      </w:r>
      <w:r>
        <w:fldChar w:fldCharType="separate"/>
      </w:r>
      <w:r>
        <w:t>5</w:t>
      </w:r>
      <w:r>
        <w:fldChar w:fldCharType="end"/>
      </w:r>
    </w:p>
    <w:p w14:paraId="46CD1F98" w14:textId="71C124E4" w:rsidR="00284C59" w:rsidRDefault="00284C59">
      <w:pPr>
        <w:pStyle w:val="TOC2"/>
        <w:rPr>
          <w:rFonts w:asciiTheme="minorHAnsi" w:eastAsiaTheme="minorEastAsia" w:hAnsiTheme="minorHAnsi" w:cstheme="minorBidi"/>
          <w:szCs w:val="22"/>
          <w:lang w:eastAsia="en-GB"/>
        </w:rPr>
      </w:pPr>
      <w:r>
        <w:t>3.2</w:t>
      </w:r>
      <w:r>
        <w:rPr>
          <w:rFonts w:asciiTheme="minorHAnsi" w:eastAsiaTheme="minorEastAsia" w:hAnsiTheme="minorHAnsi" w:cstheme="minorBidi"/>
          <w:szCs w:val="22"/>
          <w:lang w:eastAsia="en-GB"/>
        </w:rPr>
        <w:tab/>
      </w:r>
      <w:r>
        <w:t>SOURCE</w:t>
      </w:r>
      <w:r>
        <w:tab/>
      </w:r>
      <w:r>
        <w:fldChar w:fldCharType="begin"/>
      </w:r>
      <w:r>
        <w:instrText xml:space="preserve"> PAGEREF _Toc220326361 \h </w:instrText>
      </w:r>
      <w:r>
        <w:fldChar w:fldCharType="separate"/>
      </w:r>
      <w:r>
        <w:t>6</w:t>
      </w:r>
      <w:r>
        <w:fldChar w:fldCharType="end"/>
      </w:r>
    </w:p>
    <w:p w14:paraId="4641D839" w14:textId="61D44CBE" w:rsidR="00284C59" w:rsidRDefault="00284C59">
      <w:pPr>
        <w:pStyle w:val="TOC2"/>
        <w:rPr>
          <w:rFonts w:asciiTheme="minorHAnsi" w:eastAsiaTheme="minorEastAsia" w:hAnsiTheme="minorHAnsi" w:cstheme="minorBidi"/>
          <w:szCs w:val="22"/>
          <w:lang w:eastAsia="en-GB"/>
        </w:rPr>
      </w:pPr>
      <w:r>
        <w:t>3.3</w:t>
      </w:r>
      <w:r>
        <w:rPr>
          <w:rFonts w:asciiTheme="minorHAnsi" w:eastAsiaTheme="minorEastAsia" w:hAnsiTheme="minorHAnsi" w:cstheme="minorBidi"/>
          <w:szCs w:val="22"/>
          <w:lang w:eastAsia="en-GB"/>
        </w:rPr>
        <w:tab/>
      </w:r>
      <w:r>
        <w:t>INCLUSION CRITERIA</w:t>
      </w:r>
      <w:r>
        <w:tab/>
      </w:r>
      <w:r>
        <w:fldChar w:fldCharType="begin"/>
      </w:r>
      <w:r>
        <w:instrText xml:space="preserve"> PAGEREF _Toc220326362 \h </w:instrText>
      </w:r>
      <w:r>
        <w:fldChar w:fldCharType="separate"/>
      </w:r>
      <w:r>
        <w:t>6</w:t>
      </w:r>
      <w:r>
        <w:fldChar w:fldCharType="end"/>
      </w:r>
    </w:p>
    <w:p w14:paraId="6710D08E" w14:textId="6ED0CAAD" w:rsidR="00284C59" w:rsidRDefault="00284C59">
      <w:pPr>
        <w:pStyle w:val="TOC2"/>
        <w:rPr>
          <w:rFonts w:asciiTheme="minorHAnsi" w:eastAsiaTheme="minorEastAsia" w:hAnsiTheme="minorHAnsi" w:cstheme="minorBidi"/>
          <w:szCs w:val="22"/>
          <w:lang w:eastAsia="en-GB"/>
        </w:rPr>
      </w:pPr>
      <w:r>
        <w:t>3.4</w:t>
      </w:r>
      <w:r>
        <w:rPr>
          <w:rFonts w:asciiTheme="minorHAnsi" w:eastAsiaTheme="minorEastAsia" w:hAnsiTheme="minorHAnsi" w:cstheme="minorBidi"/>
          <w:szCs w:val="22"/>
          <w:lang w:eastAsia="en-GB"/>
        </w:rPr>
        <w:tab/>
      </w:r>
      <w:r>
        <w:t>EXCLUSION CRITERIA</w:t>
      </w:r>
      <w:r>
        <w:tab/>
      </w:r>
      <w:r>
        <w:fldChar w:fldCharType="begin"/>
      </w:r>
      <w:r>
        <w:instrText xml:space="preserve"> PAGEREF _Toc220326363 \h </w:instrText>
      </w:r>
      <w:r>
        <w:fldChar w:fldCharType="separate"/>
      </w:r>
      <w:r>
        <w:t>6</w:t>
      </w:r>
      <w:r>
        <w:fldChar w:fldCharType="end"/>
      </w:r>
    </w:p>
    <w:p w14:paraId="0B1DCD3A" w14:textId="0954C02E" w:rsidR="00284C59" w:rsidRDefault="00284C59">
      <w:pPr>
        <w:pStyle w:val="TOC2"/>
        <w:rPr>
          <w:rFonts w:asciiTheme="minorHAnsi" w:eastAsiaTheme="minorEastAsia" w:hAnsiTheme="minorHAnsi" w:cstheme="minorBidi"/>
          <w:szCs w:val="22"/>
          <w:lang w:eastAsia="en-GB"/>
        </w:rPr>
      </w:pPr>
      <w:r>
        <w:t>3.5</w:t>
      </w:r>
      <w:r>
        <w:rPr>
          <w:rFonts w:asciiTheme="minorHAnsi" w:eastAsiaTheme="minorEastAsia" w:hAnsiTheme="minorHAnsi" w:cstheme="minorBidi"/>
          <w:szCs w:val="22"/>
          <w:lang w:eastAsia="en-GB"/>
        </w:rPr>
        <w:tab/>
      </w:r>
      <w:r>
        <w:t>CONFIDENTIALITY</w:t>
      </w:r>
      <w:r>
        <w:tab/>
      </w:r>
      <w:r>
        <w:fldChar w:fldCharType="begin"/>
      </w:r>
      <w:r>
        <w:instrText xml:space="preserve"> PAGEREF _Toc220326364 \h </w:instrText>
      </w:r>
      <w:r>
        <w:fldChar w:fldCharType="separate"/>
      </w:r>
      <w:r>
        <w:t>6</w:t>
      </w:r>
      <w:r>
        <w:fldChar w:fldCharType="end"/>
      </w:r>
    </w:p>
    <w:p w14:paraId="1156E44B" w14:textId="69621C56" w:rsidR="00284C59" w:rsidRDefault="00284C59">
      <w:pPr>
        <w:pStyle w:val="TOC2"/>
        <w:rPr>
          <w:rFonts w:asciiTheme="minorHAnsi" w:eastAsiaTheme="minorEastAsia" w:hAnsiTheme="minorHAnsi" w:cstheme="minorBidi"/>
          <w:szCs w:val="22"/>
          <w:lang w:eastAsia="en-GB"/>
        </w:rPr>
      </w:pPr>
      <w:r>
        <w:t>3.6</w:t>
      </w:r>
      <w:r>
        <w:rPr>
          <w:rFonts w:asciiTheme="minorHAnsi" w:eastAsiaTheme="minorEastAsia" w:hAnsiTheme="minorHAnsi" w:cstheme="minorBidi"/>
          <w:szCs w:val="22"/>
          <w:lang w:eastAsia="en-GB"/>
        </w:rPr>
        <w:tab/>
      </w:r>
      <w:r>
        <w:t>DATA PROTECTION TRANSPARENCY</w:t>
      </w:r>
      <w:r>
        <w:tab/>
      </w:r>
      <w:r>
        <w:fldChar w:fldCharType="begin"/>
      </w:r>
      <w:r>
        <w:instrText xml:space="preserve"> PAGEREF _Toc220326365 \h </w:instrText>
      </w:r>
      <w:r>
        <w:fldChar w:fldCharType="separate"/>
      </w:r>
      <w:r>
        <w:t>6</w:t>
      </w:r>
      <w:r>
        <w:fldChar w:fldCharType="end"/>
      </w:r>
    </w:p>
    <w:p w14:paraId="4D80C9E4" w14:textId="441B5545" w:rsidR="00284C59" w:rsidRDefault="00284C59">
      <w:pPr>
        <w:pStyle w:val="TOC2"/>
        <w:rPr>
          <w:rFonts w:asciiTheme="minorHAnsi" w:eastAsiaTheme="minorEastAsia" w:hAnsiTheme="minorHAnsi" w:cstheme="minorBidi"/>
          <w:szCs w:val="22"/>
          <w:lang w:eastAsia="en-GB"/>
        </w:rPr>
      </w:pPr>
      <w:r>
        <w:t>3.7</w:t>
      </w:r>
      <w:r>
        <w:rPr>
          <w:rFonts w:asciiTheme="minorHAnsi" w:eastAsiaTheme="minorEastAsia" w:hAnsiTheme="minorHAnsi" w:cstheme="minorBidi"/>
          <w:szCs w:val="22"/>
          <w:lang w:eastAsia="en-GB"/>
        </w:rPr>
        <w:tab/>
      </w:r>
      <w:r>
        <w:t>DATA STATUS – APPROVALS/CONSENT</w:t>
      </w:r>
      <w:r>
        <w:tab/>
      </w:r>
      <w:r>
        <w:fldChar w:fldCharType="begin"/>
      </w:r>
      <w:r>
        <w:instrText xml:space="preserve"> PAGEREF _Toc220326366 \h </w:instrText>
      </w:r>
      <w:r>
        <w:fldChar w:fldCharType="separate"/>
      </w:r>
      <w:r>
        <w:t>7</w:t>
      </w:r>
      <w:r>
        <w:fldChar w:fldCharType="end"/>
      </w:r>
    </w:p>
    <w:p w14:paraId="60CE15F4" w14:textId="281D8366" w:rsidR="00284C59" w:rsidRDefault="00284C59">
      <w:pPr>
        <w:pStyle w:val="TOC2"/>
        <w:rPr>
          <w:rFonts w:asciiTheme="minorHAnsi" w:eastAsiaTheme="minorEastAsia" w:hAnsiTheme="minorHAnsi" w:cstheme="minorBidi"/>
          <w:szCs w:val="22"/>
          <w:lang w:eastAsia="en-GB"/>
        </w:rPr>
      </w:pPr>
      <w:r>
        <w:t>3.8</w:t>
      </w:r>
      <w:r>
        <w:rPr>
          <w:rFonts w:asciiTheme="minorHAnsi" w:eastAsiaTheme="minorEastAsia" w:hAnsiTheme="minorHAnsi" w:cstheme="minorBidi"/>
          <w:szCs w:val="22"/>
          <w:lang w:eastAsia="en-GB"/>
        </w:rPr>
        <w:tab/>
      </w:r>
      <w:r>
        <w:t>DATA STORAGE</w:t>
      </w:r>
      <w:r>
        <w:tab/>
      </w:r>
      <w:r>
        <w:fldChar w:fldCharType="begin"/>
      </w:r>
      <w:r>
        <w:instrText xml:space="preserve"> PAGEREF _Toc220326367 \h </w:instrText>
      </w:r>
      <w:r>
        <w:fldChar w:fldCharType="separate"/>
      </w:r>
      <w:r>
        <w:t>7</w:t>
      </w:r>
      <w:r>
        <w:fldChar w:fldCharType="end"/>
      </w:r>
    </w:p>
    <w:p w14:paraId="5D2D2195" w14:textId="2EDA026C" w:rsidR="00284C59" w:rsidRDefault="00284C59">
      <w:pPr>
        <w:pStyle w:val="TOC2"/>
        <w:rPr>
          <w:rFonts w:asciiTheme="minorHAnsi" w:eastAsiaTheme="minorEastAsia" w:hAnsiTheme="minorHAnsi" w:cstheme="minorBidi"/>
          <w:szCs w:val="22"/>
          <w:lang w:eastAsia="en-GB"/>
        </w:rPr>
      </w:pPr>
      <w:r>
        <w:t>3.9</w:t>
      </w:r>
      <w:r>
        <w:rPr>
          <w:rFonts w:asciiTheme="minorHAnsi" w:eastAsiaTheme="minorEastAsia" w:hAnsiTheme="minorHAnsi" w:cstheme="minorBidi"/>
          <w:szCs w:val="22"/>
          <w:lang w:eastAsia="en-GB"/>
        </w:rPr>
        <w:tab/>
      </w:r>
      <w:r>
        <w:t>DATA RETENTION</w:t>
      </w:r>
      <w:r>
        <w:tab/>
      </w:r>
      <w:r>
        <w:fldChar w:fldCharType="begin"/>
      </w:r>
      <w:r>
        <w:instrText xml:space="preserve"> PAGEREF _Toc220326368 \h </w:instrText>
      </w:r>
      <w:r>
        <w:fldChar w:fldCharType="separate"/>
      </w:r>
      <w:r>
        <w:t>7</w:t>
      </w:r>
      <w:r>
        <w:fldChar w:fldCharType="end"/>
      </w:r>
    </w:p>
    <w:p w14:paraId="276E3935" w14:textId="377A978F" w:rsidR="00284C59" w:rsidRDefault="00284C59">
      <w:pPr>
        <w:pStyle w:val="TOC2"/>
        <w:rPr>
          <w:rFonts w:asciiTheme="minorHAnsi" w:eastAsiaTheme="minorEastAsia" w:hAnsiTheme="minorHAnsi" w:cstheme="minorBidi"/>
          <w:szCs w:val="22"/>
          <w:lang w:eastAsia="en-GB"/>
        </w:rPr>
      </w:pPr>
      <w:r>
        <w:t>3.10</w:t>
      </w:r>
      <w:r>
        <w:rPr>
          <w:rFonts w:asciiTheme="minorHAnsi" w:eastAsiaTheme="minorEastAsia" w:hAnsiTheme="minorHAnsi" w:cstheme="minorBidi"/>
          <w:szCs w:val="22"/>
          <w:lang w:eastAsia="en-GB"/>
        </w:rPr>
        <w:tab/>
      </w:r>
      <w:r>
        <w:t>DISPOSAL OF DATA</w:t>
      </w:r>
      <w:r>
        <w:tab/>
      </w:r>
      <w:r>
        <w:fldChar w:fldCharType="begin"/>
      </w:r>
      <w:r>
        <w:instrText xml:space="preserve"> PAGEREF _Toc220326369 \h </w:instrText>
      </w:r>
      <w:r>
        <w:fldChar w:fldCharType="separate"/>
      </w:r>
      <w:r>
        <w:t>8</w:t>
      </w:r>
      <w:r>
        <w:fldChar w:fldCharType="end"/>
      </w:r>
    </w:p>
    <w:p w14:paraId="4A956531" w14:textId="4F4D5CCD" w:rsidR="00284C59" w:rsidRDefault="00284C59">
      <w:pPr>
        <w:pStyle w:val="TOC2"/>
        <w:rPr>
          <w:rFonts w:asciiTheme="minorHAnsi" w:eastAsiaTheme="minorEastAsia" w:hAnsiTheme="minorHAnsi" w:cstheme="minorBidi"/>
          <w:szCs w:val="22"/>
          <w:lang w:eastAsia="en-GB"/>
        </w:rPr>
      </w:pPr>
      <w:r>
        <w:t>3.11</w:t>
      </w:r>
      <w:r>
        <w:rPr>
          <w:rFonts w:asciiTheme="minorHAnsi" w:eastAsiaTheme="minorEastAsia" w:hAnsiTheme="minorHAnsi" w:cstheme="minorBidi"/>
          <w:szCs w:val="22"/>
          <w:lang w:eastAsia="en-GB"/>
        </w:rPr>
        <w:tab/>
      </w:r>
      <w:r>
        <w:t>EXTERNAL TRANSFER OF DATA</w:t>
      </w:r>
      <w:r>
        <w:tab/>
      </w:r>
      <w:r>
        <w:fldChar w:fldCharType="begin"/>
      </w:r>
      <w:r>
        <w:instrText xml:space="preserve"> PAGEREF _Toc220326370 \h </w:instrText>
      </w:r>
      <w:r>
        <w:fldChar w:fldCharType="separate"/>
      </w:r>
      <w:r>
        <w:t>8</w:t>
      </w:r>
      <w:r>
        <w:fldChar w:fldCharType="end"/>
      </w:r>
    </w:p>
    <w:p w14:paraId="6057F8D1" w14:textId="158D463B" w:rsidR="00284C59" w:rsidRDefault="00284C59">
      <w:pPr>
        <w:pStyle w:val="TOC2"/>
        <w:rPr>
          <w:rFonts w:asciiTheme="minorHAnsi" w:eastAsiaTheme="minorEastAsia" w:hAnsiTheme="minorHAnsi" w:cstheme="minorBidi"/>
          <w:szCs w:val="22"/>
          <w:lang w:eastAsia="en-GB"/>
        </w:rPr>
      </w:pPr>
      <w:r>
        <w:t>3.12</w:t>
      </w:r>
      <w:r>
        <w:rPr>
          <w:rFonts w:asciiTheme="minorHAnsi" w:eastAsiaTheme="minorEastAsia" w:hAnsiTheme="minorHAnsi" w:cstheme="minorBidi"/>
          <w:szCs w:val="22"/>
          <w:lang w:eastAsia="en-GB"/>
        </w:rPr>
        <w:tab/>
      </w:r>
      <w:r>
        <w:t>DATA CONTROLLER</w:t>
      </w:r>
      <w:r>
        <w:tab/>
      </w:r>
      <w:r>
        <w:fldChar w:fldCharType="begin"/>
      </w:r>
      <w:r>
        <w:instrText xml:space="preserve"> PAGEREF _Toc220326371 \h </w:instrText>
      </w:r>
      <w:r>
        <w:fldChar w:fldCharType="separate"/>
      </w:r>
      <w:r>
        <w:t>8</w:t>
      </w:r>
      <w:r>
        <w:fldChar w:fldCharType="end"/>
      </w:r>
    </w:p>
    <w:p w14:paraId="29F158F9" w14:textId="0EB26284" w:rsidR="00284C59" w:rsidRDefault="00284C59">
      <w:pPr>
        <w:pStyle w:val="TOC2"/>
        <w:rPr>
          <w:rFonts w:asciiTheme="minorHAnsi" w:eastAsiaTheme="minorEastAsia" w:hAnsiTheme="minorHAnsi" w:cstheme="minorBidi"/>
          <w:szCs w:val="22"/>
          <w:lang w:eastAsia="en-GB"/>
        </w:rPr>
      </w:pPr>
      <w:r>
        <w:t>3.13</w:t>
      </w:r>
      <w:r>
        <w:rPr>
          <w:rFonts w:asciiTheme="minorHAnsi" w:eastAsiaTheme="minorEastAsia" w:hAnsiTheme="minorHAnsi" w:cstheme="minorBidi"/>
          <w:szCs w:val="22"/>
          <w:lang w:eastAsia="en-GB"/>
        </w:rPr>
        <w:tab/>
      </w:r>
      <w:r>
        <w:t>DATA BREACHES</w:t>
      </w:r>
      <w:r>
        <w:tab/>
      </w:r>
      <w:r>
        <w:fldChar w:fldCharType="begin"/>
      </w:r>
      <w:r>
        <w:instrText xml:space="preserve"> PAGEREF _Toc220326372 \h </w:instrText>
      </w:r>
      <w:r>
        <w:fldChar w:fldCharType="separate"/>
      </w:r>
      <w:r>
        <w:t>9</w:t>
      </w:r>
      <w:r>
        <w:fldChar w:fldCharType="end"/>
      </w:r>
    </w:p>
    <w:p w14:paraId="2AEF0347" w14:textId="48D7D1B3" w:rsidR="00284C59" w:rsidRDefault="00284C59">
      <w:pPr>
        <w:pStyle w:val="TOC1"/>
        <w:rPr>
          <w:rFonts w:asciiTheme="minorHAnsi" w:eastAsiaTheme="minorEastAsia" w:hAnsiTheme="minorHAnsi" w:cstheme="minorBidi"/>
          <w:b w:val="0"/>
          <w:szCs w:val="22"/>
          <w:lang w:eastAsia="en-GB"/>
        </w:rPr>
      </w:pPr>
      <w:r>
        <w:t>4</w:t>
      </w:r>
      <w:r>
        <w:rPr>
          <w:rFonts w:asciiTheme="minorHAnsi" w:eastAsiaTheme="minorEastAsia" w:hAnsiTheme="minorHAnsi" w:cstheme="minorBidi"/>
          <w:b w:val="0"/>
          <w:szCs w:val="22"/>
          <w:lang w:eastAsia="en-GB"/>
        </w:rPr>
        <w:tab/>
      </w:r>
      <w:r>
        <w:t>STATISTICS AND DATA ANALYSIS</w:t>
      </w:r>
      <w:r>
        <w:tab/>
      </w:r>
      <w:r>
        <w:fldChar w:fldCharType="begin"/>
      </w:r>
      <w:r>
        <w:instrText xml:space="preserve"> PAGEREF _Toc220326373 \h </w:instrText>
      </w:r>
      <w:r>
        <w:fldChar w:fldCharType="separate"/>
      </w:r>
      <w:r>
        <w:t>9</w:t>
      </w:r>
      <w:r>
        <w:fldChar w:fldCharType="end"/>
      </w:r>
    </w:p>
    <w:p w14:paraId="2E5D84D3" w14:textId="7CAB55EA" w:rsidR="00284C59" w:rsidRDefault="00284C59">
      <w:pPr>
        <w:pStyle w:val="TOC2"/>
        <w:rPr>
          <w:rFonts w:asciiTheme="minorHAnsi" w:eastAsiaTheme="minorEastAsia" w:hAnsiTheme="minorHAnsi" w:cstheme="minorBidi"/>
          <w:szCs w:val="22"/>
          <w:lang w:eastAsia="en-GB"/>
        </w:rPr>
      </w:pPr>
      <w:r>
        <w:t>4.1</w:t>
      </w:r>
      <w:r>
        <w:rPr>
          <w:rFonts w:asciiTheme="minorHAnsi" w:eastAsiaTheme="minorEastAsia" w:hAnsiTheme="minorHAnsi" w:cstheme="minorBidi"/>
          <w:szCs w:val="22"/>
          <w:lang w:eastAsia="en-GB"/>
        </w:rPr>
        <w:tab/>
      </w:r>
      <w:r>
        <w:t>SAMPLE SIZE CALCULATION</w:t>
      </w:r>
      <w:r>
        <w:tab/>
      </w:r>
      <w:r>
        <w:fldChar w:fldCharType="begin"/>
      </w:r>
      <w:r>
        <w:instrText xml:space="preserve"> PAGEREF _Toc220326374 \h </w:instrText>
      </w:r>
      <w:r>
        <w:fldChar w:fldCharType="separate"/>
      </w:r>
      <w:r>
        <w:t>9</w:t>
      </w:r>
      <w:r>
        <w:fldChar w:fldCharType="end"/>
      </w:r>
    </w:p>
    <w:p w14:paraId="54BD57CF" w14:textId="4789F4C6" w:rsidR="00284C59" w:rsidRDefault="00284C59">
      <w:pPr>
        <w:pStyle w:val="TOC2"/>
        <w:rPr>
          <w:rFonts w:asciiTheme="minorHAnsi" w:eastAsiaTheme="minorEastAsia" w:hAnsiTheme="minorHAnsi" w:cstheme="minorBidi"/>
          <w:szCs w:val="22"/>
          <w:lang w:eastAsia="en-GB"/>
        </w:rPr>
      </w:pPr>
      <w:r>
        <w:t>4.2</w:t>
      </w:r>
      <w:r>
        <w:rPr>
          <w:rFonts w:asciiTheme="minorHAnsi" w:eastAsiaTheme="minorEastAsia" w:hAnsiTheme="minorHAnsi" w:cstheme="minorBidi"/>
          <w:szCs w:val="22"/>
          <w:lang w:eastAsia="en-GB"/>
        </w:rPr>
        <w:tab/>
      </w:r>
      <w:r>
        <w:t>PROPOSED ANALYSES</w:t>
      </w:r>
      <w:r>
        <w:tab/>
      </w:r>
      <w:r>
        <w:fldChar w:fldCharType="begin"/>
      </w:r>
      <w:r>
        <w:instrText xml:space="preserve"> PAGEREF _Toc220326375 \h </w:instrText>
      </w:r>
      <w:r>
        <w:fldChar w:fldCharType="separate"/>
      </w:r>
      <w:r>
        <w:t>9</w:t>
      </w:r>
      <w:r>
        <w:fldChar w:fldCharType="end"/>
      </w:r>
    </w:p>
    <w:p w14:paraId="7EDE9323" w14:textId="2F486C6E" w:rsidR="00284C59" w:rsidRDefault="00284C59">
      <w:pPr>
        <w:pStyle w:val="TOC1"/>
        <w:rPr>
          <w:rFonts w:asciiTheme="minorHAnsi" w:eastAsiaTheme="minorEastAsia" w:hAnsiTheme="minorHAnsi" w:cstheme="minorBidi"/>
          <w:b w:val="0"/>
          <w:szCs w:val="22"/>
          <w:lang w:eastAsia="en-GB"/>
        </w:rPr>
      </w:pPr>
      <w:r>
        <w:t>5</w:t>
      </w:r>
      <w:r>
        <w:rPr>
          <w:rFonts w:asciiTheme="minorHAnsi" w:eastAsiaTheme="minorEastAsia" w:hAnsiTheme="minorHAnsi" w:cstheme="minorBidi"/>
          <w:b w:val="0"/>
          <w:szCs w:val="22"/>
          <w:lang w:eastAsia="en-GB"/>
        </w:rPr>
        <w:tab/>
      </w:r>
      <w:r>
        <w:t>OVERSIGHT ARRANGEMENTS</w:t>
      </w:r>
      <w:r>
        <w:tab/>
      </w:r>
      <w:r>
        <w:fldChar w:fldCharType="begin"/>
      </w:r>
      <w:r>
        <w:instrText xml:space="preserve"> PAGEREF _Toc220326376 \h </w:instrText>
      </w:r>
      <w:r>
        <w:fldChar w:fldCharType="separate"/>
      </w:r>
      <w:r>
        <w:t>9</w:t>
      </w:r>
      <w:r>
        <w:fldChar w:fldCharType="end"/>
      </w:r>
    </w:p>
    <w:p w14:paraId="3BBF97FB" w14:textId="7584A927" w:rsidR="00284C59" w:rsidRDefault="00284C59">
      <w:pPr>
        <w:pStyle w:val="TOC2"/>
        <w:rPr>
          <w:rFonts w:asciiTheme="minorHAnsi" w:eastAsiaTheme="minorEastAsia" w:hAnsiTheme="minorHAnsi" w:cstheme="minorBidi"/>
          <w:szCs w:val="22"/>
          <w:lang w:eastAsia="en-GB"/>
        </w:rPr>
      </w:pPr>
      <w:r>
        <w:t>5.1</w:t>
      </w:r>
      <w:r>
        <w:rPr>
          <w:rFonts w:asciiTheme="minorHAnsi" w:eastAsiaTheme="minorEastAsia" w:hAnsiTheme="minorHAnsi" w:cstheme="minorBidi"/>
          <w:szCs w:val="22"/>
          <w:lang w:eastAsia="en-GB"/>
        </w:rPr>
        <w:tab/>
      </w:r>
      <w:r>
        <w:t>INSPECTION OF RECORDS</w:t>
      </w:r>
      <w:r>
        <w:tab/>
      </w:r>
      <w:r>
        <w:fldChar w:fldCharType="begin"/>
      </w:r>
      <w:r>
        <w:instrText xml:space="preserve"> PAGEREF _Toc220326377 \h </w:instrText>
      </w:r>
      <w:r>
        <w:fldChar w:fldCharType="separate"/>
      </w:r>
      <w:r>
        <w:t>9</w:t>
      </w:r>
      <w:r>
        <w:fldChar w:fldCharType="end"/>
      </w:r>
    </w:p>
    <w:p w14:paraId="4036522C" w14:textId="5C7BACC9" w:rsidR="00284C59" w:rsidRDefault="00284C59">
      <w:pPr>
        <w:pStyle w:val="TOC1"/>
        <w:rPr>
          <w:rFonts w:asciiTheme="minorHAnsi" w:eastAsiaTheme="minorEastAsia" w:hAnsiTheme="minorHAnsi" w:cstheme="minorBidi"/>
          <w:b w:val="0"/>
          <w:szCs w:val="22"/>
          <w:lang w:eastAsia="en-GB"/>
        </w:rPr>
      </w:pPr>
      <w:r>
        <w:t>6</w:t>
      </w:r>
      <w:r>
        <w:rPr>
          <w:rFonts w:asciiTheme="minorHAnsi" w:eastAsiaTheme="minorEastAsia" w:hAnsiTheme="minorHAnsi" w:cstheme="minorBidi"/>
          <w:b w:val="0"/>
          <w:szCs w:val="22"/>
          <w:lang w:eastAsia="en-GB"/>
        </w:rPr>
        <w:tab/>
      </w:r>
      <w:r>
        <w:t>GOOD CLINICAL PRACTICE</w:t>
      </w:r>
      <w:r>
        <w:tab/>
      </w:r>
      <w:r>
        <w:fldChar w:fldCharType="begin"/>
      </w:r>
      <w:r>
        <w:instrText xml:space="preserve"> PAGEREF _Toc220326378 \h </w:instrText>
      </w:r>
      <w:r>
        <w:fldChar w:fldCharType="separate"/>
      </w:r>
      <w:r>
        <w:t>10</w:t>
      </w:r>
      <w:r>
        <w:fldChar w:fldCharType="end"/>
      </w:r>
    </w:p>
    <w:p w14:paraId="7EFB4197" w14:textId="580DF747" w:rsidR="00284C59" w:rsidRDefault="00284C59">
      <w:pPr>
        <w:pStyle w:val="TOC2"/>
        <w:rPr>
          <w:rFonts w:asciiTheme="minorHAnsi" w:eastAsiaTheme="minorEastAsia" w:hAnsiTheme="minorHAnsi" w:cstheme="minorBidi"/>
          <w:szCs w:val="22"/>
          <w:lang w:eastAsia="en-GB"/>
        </w:rPr>
      </w:pPr>
      <w:r>
        <w:t>6.1</w:t>
      </w:r>
      <w:r>
        <w:rPr>
          <w:rFonts w:asciiTheme="minorHAnsi" w:eastAsiaTheme="minorEastAsia" w:hAnsiTheme="minorHAnsi" w:cstheme="minorBidi"/>
          <w:szCs w:val="22"/>
          <w:lang w:eastAsia="en-GB"/>
        </w:rPr>
        <w:tab/>
      </w:r>
      <w:r>
        <w:t>ETHICAL CONDUCT</w:t>
      </w:r>
      <w:r>
        <w:tab/>
      </w:r>
      <w:r>
        <w:fldChar w:fldCharType="begin"/>
      </w:r>
      <w:r>
        <w:instrText xml:space="preserve"> PAGEREF _Toc220326379 \h </w:instrText>
      </w:r>
      <w:r>
        <w:fldChar w:fldCharType="separate"/>
      </w:r>
      <w:r>
        <w:t>10</w:t>
      </w:r>
      <w:r>
        <w:fldChar w:fldCharType="end"/>
      </w:r>
    </w:p>
    <w:p w14:paraId="0810355F" w14:textId="4D747D65" w:rsidR="00284C59" w:rsidRDefault="00284C59">
      <w:pPr>
        <w:pStyle w:val="TOC2"/>
        <w:rPr>
          <w:rFonts w:asciiTheme="minorHAnsi" w:eastAsiaTheme="minorEastAsia" w:hAnsiTheme="minorHAnsi" w:cstheme="minorBidi"/>
          <w:szCs w:val="22"/>
          <w:lang w:eastAsia="en-GB"/>
        </w:rPr>
      </w:pPr>
      <w:r>
        <w:t>6.2</w:t>
      </w:r>
      <w:r>
        <w:rPr>
          <w:rFonts w:asciiTheme="minorHAnsi" w:eastAsiaTheme="minorEastAsia" w:hAnsiTheme="minorHAnsi" w:cstheme="minorBidi"/>
          <w:szCs w:val="22"/>
          <w:lang w:eastAsia="en-GB"/>
        </w:rPr>
        <w:tab/>
      </w:r>
      <w:r>
        <w:t>INVESTIGATOR RESPONSIBILITIES</w:t>
      </w:r>
      <w:r>
        <w:tab/>
      </w:r>
      <w:r>
        <w:fldChar w:fldCharType="begin"/>
      </w:r>
      <w:r>
        <w:instrText xml:space="preserve"> PAGEREF _Toc220326380 \h </w:instrText>
      </w:r>
      <w:r>
        <w:fldChar w:fldCharType="separate"/>
      </w:r>
      <w:r>
        <w:t>10</w:t>
      </w:r>
      <w:r>
        <w:fldChar w:fldCharType="end"/>
      </w:r>
    </w:p>
    <w:p w14:paraId="70DC2632" w14:textId="3220942E" w:rsidR="00284C59" w:rsidRDefault="00284C59">
      <w:pPr>
        <w:pStyle w:val="TOC3"/>
        <w:rPr>
          <w:rFonts w:asciiTheme="minorHAnsi" w:eastAsiaTheme="minorEastAsia" w:hAnsiTheme="minorHAnsi" w:cstheme="minorBidi"/>
          <w:szCs w:val="22"/>
          <w:lang w:eastAsia="en-GB"/>
        </w:rPr>
      </w:pPr>
      <w:r>
        <w:lastRenderedPageBreak/>
        <w:t>6.2.1</w:t>
      </w:r>
      <w:r>
        <w:rPr>
          <w:rFonts w:asciiTheme="minorHAnsi" w:eastAsiaTheme="minorEastAsia" w:hAnsiTheme="minorHAnsi" w:cstheme="minorBidi"/>
          <w:szCs w:val="22"/>
          <w:lang w:eastAsia="en-GB"/>
        </w:rPr>
        <w:tab/>
      </w:r>
      <w:r>
        <w:t>Study Location Staff</w:t>
      </w:r>
      <w:r>
        <w:tab/>
      </w:r>
      <w:r>
        <w:fldChar w:fldCharType="begin"/>
      </w:r>
      <w:r>
        <w:instrText xml:space="preserve"> PAGEREF _Toc220326381 \h </w:instrText>
      </w:r>
      <w:r>
        <w:fldChar w:fldCharType="separate"/>
      </w:r>
      <w:r>
        <w:t>10</w:t>
      </w:r>
      <w:r>
        <w:fldChar w:fldCharType="end"/>
      </w:r>
    </w:p>
    <w:p w14:paraId="48B23E34" w14:textId="229AFF1A" w:rsidR="00284C59" w:rsidRDefault="00284C59">
      <w:pPr>
        <w:pStyle w:val="TOC3"/>
        <w:rPr>
          <w:rFonts w:asciiTheme="minorHAnsi" w:eastAsiaTheme="minorEastAsia" w:hAnsiTheme="minorHAnsi" w:cstheme="minorBidi"/>
          <w:szCs w:val="22"/>
          <w:lang w:eastAsia="en-GB"/>
        </w:rPr>
      </w:pPr>
      <w:r>
        <w:t>6.2.2</w:t>
      </w:r>
      <w:r>
        <w:rPr>
          <w:rFonts w:asciiTheme="minorHAnsi" w:eastAsiaTheme="minorEastAsia" w:hAnsiTheme="minorHAnsi" w:cstheme="minorBidi"/>
          <w:szCs w:val="22"/>
          <w:lang w:eastAsia="en-GB"/>
        </w:rPr>
        <w:tab/>
      </w:r>
      <w:r>
        <w:t>Data Recording</w:t>
      </w:r>
      <w:r>
        <w:tab/>
      </w:r>
      <w:r>
        <w:fldChar w:fldCharType="begin"/>
      </w:r>
      <w:r>
        <w:instrText xml:space="preserve"> PAGEREF _Toc220326382 \h </w:instrText>
      </w:r>
      <w:r>
        <w:fldChar w:fldCharType="separate"/>
      </w:r>
      <w:r>
        <w:t>10</w:t>
      </w:r>
      <w:r>
        <w:fldChar w:fldCharType="end"/>
      </w:r>
    </w:p>
    <w:p w14:paraId="79093C69" w14:textId="0B6C12CB" w:rsidR="00284C59" w:rsidRDefault="00284C59">
      <w:pPr>
        <w:pStyle w:val="TOC3"/>
        <w:rPr>
          <w:rFonts w:asciiTheme="minorHAnsi" w:eastAsiaTheme="minorEastAsia" w:hAnsiTheme="minorHAnsi" w:cstheme="minorBidi"/>
          <w:szCs w:val="22"/>
          <w:lang w:eastAsia="en-GB"/>
        </w:rPr>
      </w:pPr>
      <w:r>
        <w:t>6.2.3</w:t>
      </w:r>
      <w:r>
        <w:rPr>
          <w:rFonts w:asciiTheme="minorHAnsi" w:eastAsiaTheme="minorEastAsia" w:hAnsiTheme="minorHAnsi" w:cstheme="minorBidi"/>
          <w:szCs w:val="22"/>
          <w:lang w:eastAsia="en-GB"/>
        </w:rPr>
        <w:tab/>
      </w:r>
      <w:r>
        <w:t>Investigator Documentation</w:t>
      </w:r>
      <w:r>
        <w:tab/>
      </w:r>
      <w:r>
        <w:fldChar w:fldCharType="begin"/>
      </w:r>
      <w:r>
        <w:instrText xml:space="preserve"> PAGEREF _Toc220326383 \h </w:instrText>
      </w:r>
      <w:r>
        <w:fldChar w:fldCharType="separate"/>
      </w:r>
      <w:r>
        <w:t>10</w:t>
      </w:r>
      <w:r>
        <w:fldChar w:fldCharType="end"/>
      </w:r>
    </w:p>
    <w:p w14:paraId="725F7B15" w14:textId="54D606A0" w:rsidR="00284C59" w:rsidRDefault="00284C59">
      <w:pPr>
        <w:pStyle w:val="TOC3"/>
        <w:rPr>
          <w:rFonts w:asciiTheme="minorHAnsi" w:eastAsiaTheme="minorEastAsia" w:hAnsiTheme="minorHAnsi" w:cstheme="minorBidi"/>
          <w:szCs w:val="22"/>
          <w:lang w:eastAsia="en-GB"/>
        </w:rPr>
      </w:pPr>
      <w:r>
        <w:t>6.2.4</w:t>
      </w:r>
      <w:r>
        <w:rPr>
          <w:rFonts w:asciiTheme="minorHAnsi" w:eastAsiaTheme="minorEastAsia" w:hAnsiTheme="minorHAnsi" w:cstheme="minorBidi"/>
          <w:szCs w:val="22"/>
          <w:lang w:eastAsia="en-GB"/>
        </w:rPr>
        <w:tab/>
      </w:r>
      <w:r>
        <w:t>GCP Training</w:t>
      </w:r>
      <w:r>
        <w:tab/>
      </w:r>
      <w:r>
        <w:fldChar w:fldCharType="begin"/>
      </w:r>
      <w:r>
        <w:instrText xml:space="preserve"> PAGEREF _Toc220326384 \h </w:instrText>
      </w:r>
      <w:r>
        <w:fldChar w:fldCharType="separate"/>
      </w:r>
      <w:r>
        <w:t>10</w:t>
      </w:r>
      <w:r>
        <w:fldChar w:fldCharType="end"/>
      </w:r>
    </w:p>
    <w:p w14:paraId="5401C70B" w14:textId="0D90C0C4" w:rsidR="00284C59" w:rsidRDefault="00284C59">
      <w:pPr>
        <w:pStyle w:val="TOC3"/>
        <w:rPr>
          <w:rFonts w:asciiTheme="minorHAnsi" w:eastAsiaTheme="minorEastAsia" w:hAnsiTheme="minorHAnsi" w:cstheme="minorBidi"/>
          <w:szCs w:val="22"/>
          <w:lang w:eastAsia="en-GB"/>
        </w:rPr>
      </w:pPr>
      <w:r>
        <w:t>6.2.5</w:t>
      </w:r>
      <w:r>
        <w:rPr>
          <w:rFonts w:asciiTheme="minorHAnsi" w:eastAsiaTheme="minorEastAsia" w:hAnsiTheme="minorHAnsi" w:cstheme="minorBidi"/>
          <w:szCs w:val="22"/>
          <w:lang w:eastAsia="en-GB"/>
        </w:rPr>
        <w:tab/>
      </w:r>
      <w:r>
        <w:t>Data Protection Training</w:t>
      </w:r>
      <w:r>
        <w:tab/>
      </w:r>
      <w:r>
        <w:fldChar w:fldCharType="begin"/>
      </w:r>
      <w:r>
        <w:instrText xml:space="preserve"> PAGEREF _Toc220326385 \h </w:instrText>
      </w:r>
      <w:r>
        <w:fldChar w:fldCharType="separate"/>
      </w:r>
      <w:r>
        <w:t>10</w:t>
      </w:r>
      <w:r>
        <w:fldChar w:fldCharType="end"/>
      </w:r>
    </w:p>
    <w:p w14:paraId="633DD8EB" w14:textId="158DD637" w:rsidR="00284C59" w:rsidRDefault="00284C59">
      <w:pPr>
        <w:pStyle w:val="TOC3"/>
        <w:rPr>
          <w:rFonts w:asciiTheme="minorHAnsi" w:eastAsiaTheme="minorEastAsia" w:hAnsiTheme="minorHAnsi" w:cstheme="minorBidi"/>
          <w:szCs w:val="22"/>
          <w:lang w:eastAsia="en-GB"/>
        </w:rPr>
      </w:pPr>
      <w:r>
        <w:t>6.2.6</w:t>
      </w:r>
      <w:r>
        <w:rPr>
          <w:rFonts w:asciiTheme="minorHAnsi" w:eastAsiaTheme="minorEastAsia" w:hAnsiTheme="minorHAnsi" w:cstheme="minorBidi"/>
          <w:szCs w:val="22"/>
          <w:lang w:eastAsia="en-GB"/>
        </w:rPr>
        <w:tab/>
      </w:r>
      <w:r>
        <w:t>Information Security Training</w:t>
      </w:r>
      <w:r>
        <w:tab/>
      </w:r>
      <w:r>
        <w:fldChar w:fldCharType="begin"/>
      </w:r>
      <w:r>
        <w:instrText xml:space="preserve"> PAGEREF _Toc220326386 \h </w:instrText>
      </w:r>
      <w:r>
        <w:fldChar w:fldCharType="separate"/>
      </w:r>
      <w:r>
        <w:t>10</w:t>
      </w:r>
      <w:r>
        <w:fldChar w:fldCharType="end"/>
      </w:r>
    </w:p>
    <w:p w14:paraId="56B7AD1A" w14:textId="62B00953" w:rsidR="00284C59" w:rsidRDefault="00284C59">
      <w:pPr>
        <w:pStyle w:val="TOC3"/>
        <w:rPr>
          <w:rFonts w:asciiTheme="minorHAnsi" w:eastAsiaTheme="minorEastAsia" w:hAnsiTheme="minorHAnsi" w:cstheme="minorBidi"/>
          <w:szCs w:val="22"/>
          <w:lang w:eastAsia="en-GB"/>
        </w:rPr>
      </w:pPr>
      <w:r>
        <w:t>6.2.7</w:t>
      </w:r>
      <w:r>
        <w:rPr>
          <w:rFonts w:asciiTheme="minorHAnsi" w:eastAsiaTheme="minorEastAsia" w:hAnsiTheme="minorHAnsi" w:cstheme="minorBidi"/>
          <w:szCs w:val="22"/>
          <w:lang w:eastAsia="en-GB"/>
        </w:rPr>
        <w:tab/>
      </w:r>
      <w:r>
        <w:t>Confidentiality</w:t>
      </w:r>
      <w:r>
        <w:tab/>
      </w:r>
      <w:r>
        <w:fldChar w:fldCharType="begin"/>
      </w:r>
      <w:r>
        <w:instrText xml:space="preserve"> PAGEREF _Toc220326387 \h </w:instrText>
      </w:r>
      <w:r>
        <w:fldChar w:fldCharType="separate"/>
      </w:r>
      <w:r>
        <w:t>10</w:t>
      </w:r>
      <w:r>
        <w:fldChar w:fldCharType="end"/>
      </w:r>
    </w:p>
    <w:p w14:paraId="5F789057" w14:textId="0F50E51B" w:rsidR="00284C59" w:rsidRDefault="00284C59">
      <w:pPr>
        <w:pStyle w:val="TOC3"/>
        <w:rPr>
          <w:rFonts w:asciiTheme="minorHAnsi" w:eastAsiaTheme="minorEastAsia" w:hAnsiTheme="minorHAnsi" w:cstheme="minorBidi"/>
          <w:szCs w:val="22"/>
          <w:lang w:eastAsia="en-GB"/>
        </w:rPr>
      </w:pPr>
      <w:r>
        <w:t>6.2.8</w:t>
      </w:r>
      <w:r>
        <w:rPr>
          <w:rFonts w:asciiTheme="minorHAnsi" w:eastAsiaTheme="minorEastAsia" w:hAnsiTheme="minorHAnsi" w:cstheme="minorBidi"/>
          <w:szCs w:val="22"/>
          <w:lang w:eastAsia="en-GB"/>
        </w:rPr>
        <w:tab/>
      </w:r>
      <w:r>
        <w:t>Data Protection</w:t>
      </w:r>
      <w:r>
        <w:tab/>
      </w:r>
      <w:r>
        <w:fldChar w:fldCharType="begin"/>
      </w:r>
      <w:r>
        <w:instrText xml:space="preserve"> PAGEREF _Toc220326388 \h </w:instrText>
      </w:r>
      <w:r>
        <w:fldChar w:fldCharType="separate"/>
      </w:r>
      <w:r>
        <w:t>11</w:t>
      </w:r>
      <w:r>
        <w:fldChar w:fldCharType="end"/>
      </w:r>
    </w:p>
    <w:p w14:paraId="2F4647E7" w14:textId="42A5BE20" w:rsidR="00284C59" w:rsidRDefault="00284C59">
      <w:pPr>
        <w:pStyle w:val="TOC1"/>
        <w:rPr>
          <w:rFonts w:asciiTheme="minorHAnsi" w:eastAsiaTheme="minorEastAsia" w:hAnsiTheme="minorHAnsi" w:cstheme="minorBidi"/>
          <w:b w:val="0"/>
          <w:szCs w:val="22"/>
          <w:lang w:eastAsia="en-GB"/>
        </w:rPr>
      </w:pPr>
      <w:r>
        <w:t>7</w:t>
      </w:r>
      <w:r>
        <w:rPr>
          <w:rFonts w:asciiTheme="minorHAnsi" w:eastAsiaTheme="minorEastAsia" w:hAnsiTheme="minorHAnsi" w:cstheme="minorBidi"/>
          <w:b w:val="0"/>
          <w:szCs w:val="22"/>
          <w:lang w:eastAsia="en-GB"/>
        </w:rPr>
        <w:tab/>
      </w:r>
      <w:r>
        <w:t>STUDY CONDUCT RESPONSIBILITIES</w:t>
      </w:r>
      <w:r>
        <w:tab/>
      </w:r>
      <w:r>
        <w:fldChar w:fldCharType="begin"/>
      </w:r>
      <w:r>
        <w:instrText xml:space="preserve"> PAGEREF _Toc220326389 \h </w:instrText>
      </w:r>
      <w:r>
        <w:fldChar w:fldCharType="separate"/>
      </w:r>
      <w:r>
        <w:t>11</w:t>
      </w:r>
      <w:r>
        <w:fldChar w:fldCharType="end"/>
      </w:r>
    </w:p>
    <w:p w14:paraId="36412AC8" w14:textId="2EF8E205" w:rsidR="00284C59" w:rsidRDefault="00284C59">
      <w:pPr>
        <w:pStyle w:val="TOC2"/>
        <w:rPr>
          <w:rFonts w:asciiTheme="minorHAnsi" w:eastAsiaTheme="minorEastAsia" w:hAnsiTheme="minorHAnsi" w:cstheme="minorBidi"/>
          <w:szCs w:val="22"/>
          <w:lang w:eastAsia="en-GB"/>
        </w:rPr>
      </w:pPr>
      <w:r>
        <w:t>7.1</w:t>
      </w:r>
      <w:r>
        <w:rPr>
          <w:rFonts w:asciiTheme="minorHAnsi" w:eastAsiaTheme="minorEastAsia" w:hAnsiTheme="minorHAnsi" w:cstheme="minorBidi"/>
          <w:szCs w:val="22"/>
          <w:lang w:eastAsia="en-GB"/>
        </w:rPr>
        <w:tab/>
      </w:r>
      <w:r>
        <w:t>PROTOCOL MODIFICATIONS</w:t>
      </w:r>
      <w:r>
        <w:tab/>
      </w:r>
      <w:r>
        <w:fldChar w:fldCharType="begin"/>
      </w:r>
      <w:r>
        <w:instrText xml:space="preserve"> PAGEREF _Toc220326390 \h </w:instrText>
      </w:r>
      <w:r>
        <w:fldChar w:fldCharType="separate"/>
      </w:r>
      <w:r>
        <w:t>11</w:t>
      </w:r>
      <w:r>
        <w:fldChar w:fldCharType="end"/>
      </w:r>
    </w:p>
    <w:p w14:paraId="7D130787" w14:textId="068D42E8" w:rsidR="00284C59" w:rsidRDefault="00284C59">
      <w:pPr>
        <w:pStyle w:val="TOC2"/>
        <w:rPr>
          <w:rFonts w:asciiTheme="minorHAnsi" w:eastAsiaTheme="minorEastAsia" w:hAnsiTheme="minorHAnsi" w:cstheme="minorBidi"/>
          <w:szCs w:val="22"/>
          <w:lang w:eastAsia="en-GB"/>
        </w:rPr>
      </w:pPr>
      <w:r>
        <w:t>7.2</w:t>
      </w:r>
      <w:r>
        <w:rPr>
          <w:rFonts w:asciiTheme="minorHAnsi" w:eastAsiaTheme="minorEastAsia" w:hAnsiTheme="minorHAnsi" w:cstheme="minorBidi"/>
          <w:szCs w:val="22"/>
          <w:lang w:eastAsia="en-GB"/>
        </w:rPr>
        <w:tab/>
      </w:r>
      <w:r>
        <w:t>PROTOCOL NON-COMPLIANCE</w:t>
      </w:r>
      <w:r>
        <w:tab/>
      </w:r>
      <w:r>
        <w:fldChar w:fldCharType="begin"/>
      </w:r>
      <w:r>
        <w:instrText xml:space="preserve"> PAGEREF _Toc220326391 \h </w:instrText>
      </w:r>
      <w:r>
        <w:fldChar w:fldCharType="separate"/>
      </w:r>
      <w:r>
        <w:t>11</w:t>
      </w:r>
      <w:r>
        <w:fldChar w:fldCharType="end"/>
      </w:r>
    </w:p>
    <w:p w14:paraId="5E14D42E" w14:textId="3D7E8882" w:rsidR="00284C59" w:rsidRDefault="00284C59">
      <w:pPr>
        <w:pStyle w:val="TOC3"/>
        <w:rPr>
          <w:rFonts w:asciiTheme="minorHAnsi" w:eastAsiaTheme="minorEastAsia" w:hAnsiTheme="minorHAnsi" w:cstheme="minorBidi"/>
          <w:szCs w:val="22"/>
          <w:lang w:eastAsia="en-GB"/>
        </w:rPr>
      </w:pPr>
      <w:r>
        <w:t>7.2.1</w:t>
      </w:r>
      <w:r>
        <w:rPr>
          <w:rFonts w:asciiTheme="minorHAnsi" w:eastAsiaTheme="minorEastAsia" w:hAnsiTheme="minorHAnsi" w:cstheme="minorBidi"/>
          <w:szCs w:val="22"/>
          <w:lang w:eastAsia="en-GB"/>
        </w:rPr>
        <w:tab/>
      </w:r>
      <w:r>
        <w:t>Definitions</w:t>
      </w:r>
      <w:r>
        <w:tab/>
      </w:r>
      <w:r>
        <w:fldChar w:fldCharType="begin"/>
      </w:r>
      <w:r>
        <w:instrText xml:space="preserve"> PAGEREF _Toc220326392 \h </w:instrText>
      </w:r>
      <w:r>
        <w:fldChar w:fldCharType="separate"/>
      </w:r>
      <w:r>
        <w:t>11</w:t>
      </w:r>
      <w:r>
        <w:fldChar w:fldCharType="end"/>
      </w:r>
    </w:p>
    <w:p w14:paraId="601CD894" w14:textId="65BEF874" w:rsidR="00284C59" w:rsidRDefault="00284C59">
      <w:pPr>
        <w:pStyle w:val="TOC3"/>
        <w:rPr>
          <w:rFonts w:asciiTheme="minorHAnsi" w:eastAsiaTheme="minorEastAsia" w:hAnsiTheme="minorHAnsi" w:cstheme="minorBidi"/>
          <w:szCs w:val="22"/>
          <w:lang w:eastAsia="en-GB"/>
        </w:rPr>
      </w:pPr>
      <w:r>
        <w:t>7.2.2</w:t>
      </w:r>
      <w:r>
        <w:rPr>
          <w:rFonts w:asciiTheme="minorHAnsi" w:eastAsiaTheme="minorEastAsia" w:hAnsiTheme="minorHAnsi" w:cstheme="minorBidi"/>
          <w:szCs w:val="22"/>
          <w:lang w:eastAsia="en-GB"/>
        </w:rPr>
        <w:tab/>
      </w:r>
      <w:r>
        <w:t>Management of Deviations and Violations</w:t>
      </w:r>
      <w:r>
        <w:tab/>
      </w:r>
      <w:r>
        <w:fldChar w:fldCharType="begin"/>
      </w:r>
      <w:r>
        <w:instrText xml:space="preserve"> PAGEREF _Toc220326393 \h </w:instrText>
      </w:r>
      <w:r>
        <w:fldChar w:fldCharType="separate"/>
      </w:r>
      <w:r>
        <w:t>11</w:t>
      </w:r>
      <w:r>
        <w:fldChar w:fldCharType="end"/>
      </w:r>
    </w:p>
    <w:p w14:paraId="4DAD86DF" w14:textId="34679414" w:rsidR="00284C59" w:rsidRDefault="00284C59">
      <w:pPr>
        <w:pStyle w:val="TOC3"/>
        <w:rPr>
          <w:rFonts w:asciiTheme="minorHAnsi" w:eastAsiaTheme="minorEastAsia" w:hAnsiTheme="minorHAnsi" w:cstheme="minorBidi"/>
          <w:szCs w:val="22"/>
          <w:lang w:eastAsia="en-GB"/>
        </w:rPr>
      </w:pPr>
      <w:r>
        <w:t>7.2.3</w:t>
      </w:r>
      <w:r>
        <w:rPr>
          <w:rFonts w:asciiTheme="minorHAnsi" w:eastAsiaTheme="minorEastAsia" w:hAnsiTheme="minorHAnsi" w:cstheme="minorBidi"/>
          <w:szCs w:val="22"/>
          <w:lang w:eastAsia="en-GB"/>
        </w:rPr>
        <w:tab/>
      </w:r>
      <w:r>
        <w:t>Protocol Waivers</w:t>
      </w:r>
      <w:r>
        <w:tab/>
      </w:r>
      <w:r>
        <w:fldChar w:fldCharType="begin"/>
      </w:r>
      <w:r>
        <w:instrText xml:space="preserve"> PAGEREF _Toc220326394 \h </w:instrText>
      </w:r>
      <w:r>
        <w:fldChar w:fldCharType="separate"/>
      </w:r>
      <w:r>
        <w:t>12</w:t>
      </w:r>
      <w:r>
        <w:fldChar w:fldCharType="end"/>
      </w:r>
    </w:p>
    <w:p w14:paraId="151C0270" w14:textId="79E8D9A3" w:rsidR="00284C59" w:rsidRDefault="00284C59">
      <w:pPr>
        <w:pStyle w:val="TOC2"/>
        <w:rPr>
          <w:rFonts w:asciiTheme="minorHAnsi" w:eastAsiaTheme="minorEastAsia" w:hAnsiTheme="minorHAnsi" w:cstheme="minorBidi"/>
          <w:szCs w:val="22"/>
          <w:lang w:eastAsia="en-GB"/>
        </w:rPr>
      </w:pPr>
      <w:r>
        <w:t>7.3</w:t>
      </w:r>
      <w:r>
        <w:rPr>
          <w:rFonts w:asciiTheme="minorHAnsi" w:eastAsiaTheme="minorEastAsia" w:hAnsiTheme="minorHAnsi" w:cstheme="minorBidi"/>
          <w:szCs w:val="22"/>
          <w:lang w:eastAsia="en-GB"/>
        </w:rPr>
        <w:tab/>
      </w:r>
      <w:r>
        <w:t>SERIOUS BREACH REQUIREMENTS</w:t>
      </w:r>
      <w:r>
        <w:tab/>
      </w:r>
      <w:r>
        <w:fldChar w:fldCharType="begin"/>
      </w:r>
      <w:r>
        <w:instrText xml:space="preserve"> PAGEREF _Toc220326395 \h </w:instrText>
      </w:r>
      <w:r>
        <w:fldChar w:fldCharType="separate"/>
      </w:r>
      <w:r>
        <w:t>12</w:t>
      </w:r>
      <w:r>
        <w:fldChar w:fldCharType="end"/>
      </w:r>
    </w:p>
    <w:p w14:paraId="6E964BF7" w14:textId="518FDEAB" w:rsidR="00284C59" w:rsidRDefault="00284C59">
      <w:pPr>
        <w:pStyle w:val="TOC2"/>
        <w:rPr>
          <w:rFonts w:asciiTheme="minorHAnsi" w:eastAsiaTheme="minorEastAsia" w:hAnsiTheme="minorHAnsi" w:cstheme="minorBidi"/>
          <w:szCs w:val="22"/>
          <w:lang w:eastAsia="en-GB"/>
        </w:rPr>
      </w:pPr>
      <w:r>
        <w:t>7.4</w:t>
      </w:r>
      <w:r>
        <w:rPr>
          <w:rFonts w:asciiTheme="minorHAnsi" w:eastAsiaTheme="minorEastAsia" w:hAnsiTheme="minorHAnsi" w:cstheme="minorBidi"/>
          <w:szCs w:val="22"/>
          <w:lang w:eastAsia="en-GB"/>
        </w:rPr>
        <w:tab/>
      </w:r>
      <w:r>
        <w:t>END OF STUDY</w:t>
      </w:r>
      <w:r>
        <w:tab/>
      </w:r>
      <w:r>
        <w:fldChar w:fldCharType="begin"/>
      </w:r>
      <w:r>
        <w:instrText xml:space="preserve"> PAGEREF _Toc220326396 \h </w:instrText>
      </w:r>
      <w:r>
        <w:fldChar w:fldCharType="separate"/>
      </w:r>
      <w:r>
        <w:t>12</w:t>
      </w:r>
      <w:r>
        <w:fldChar w:fldCharType="end"/>
      </w:r>
    </w:p>
    <w:p w14:paraId="16ED354C" w14:textId="568CEE0B" w:rsidR="00284C59" w:rsidRDefault="00284C59">
      <w:pPr>
        <w:pStyle w:val="TOC2"/>
        <w:rPr>
          <w:rFonts w:asciiTheme="minorHAnsi" w:eastAsiaTheme="minorEastAsia" w:hAnsiTheme="minorHAnsi" w:cstheme="minorBidi"/>
          <w:szCs w:val="22"/>
          <w:lang w:eastAsia="en-GB"/>
        </w:rPr>
      </w:pPr>
      <w:r>
        <w:t>7.5</w:t>
      </w:r>
      <w:r>
        <w:rPr>
          <w:rFonts w:asciiTheme="minorHAnsi" w:eastAsiaTheme="minorEastAsia" w:hAnsiTheme="minorHAnsi" w:cstheme="minorBidi"/>
          <w:szCs w:val="22"/>
          <w:lang w:eastAsia="en-GB"/>
        </w:rPr>
        <w:tab/>
      </w:r>
      <w:r>
        <w:t>INSURANCE AND INDEMNITY</w:t>
      </w:r>
      <w:r>
        <w:tab/>
      </w:r>
      <w:r>
        <w:fldChar w:fldCharType="begin"/>
      </w:r>
      <w:r>
        <w:instrText xml:space="preserve"> PAGEREF _Toc220326397 \h </w:instrText>
      </w:r>
      <w:r>
        <w:fldChar w:fldCharType="separate"/>
      </w:r>
      <w:r>
        <w:t>12</w:t>
      </w:r>
      <w:r>
        <w:fldChar w:fldCharType="end"/>
      </w:r>
    </w:p>
    <w:p w14:paraId="2522741C" w14:textId="0CE601EF" w:rsidR="00284C59" w:rsidRDefault="00284C59">
      <w:pPr>
        <w:pStyle w:val="TOC1"/>
        <w:rPr>
          <w:rFonts w:asciiTheme="minorHAnsi" w:eastAsiaTheme="minorEastAsia" w:hAnsiTheme="minorHAnsi" w:cstheme="minorBidi"/>
          <w:b w:val="0"/>
          <w:szCs w:val="22"/>
          <w:lang w:eastAsia="en-GB"/>
        </w:rPr>
      </w:pPr>
      <w:r>
        <w:t>8</w:t>
      </w:r>
      <w:r>
        <w:rPr>
          <w:rFonts w:asciiTheme="minorHAnsi" w:eastAsiaTheme="minorEastAsia" w:hAnsiTheme="minorHAnsi" w:cstheme="minorBidi"/>
          <w:b w:val="0"/>
          <w:szCs w:val="22"/>
          <w:lang w:eastAsia="en-GB"/>
        </w:rPr>
        <w:tab/>
      </w:r>
      <w:r>
        <w:t>REPORTING, PUBLICATIONS AND NOTIFICATION OF RESULTS</w:t>
      </w:r>
      <w:r>
        <w:tab/>
      </w:r>
      <w:r>
        <w:fldChar w:fldCharType="begin"/>
      </w:r>
      <w:r>
        <w:instrText xml:space="preserve"> PAGEREF _Toc220326398 \h </w:instrText>
      </w:r>
      <w:r>
        <w:fldChar w:fldCharType="separate"/>
      </w:r>
      <w:r>
        <w:t>13</w:t>
      </w:r>
      <w:r>
        <w:fldChar w:fldCharType="end"/>
      </w:r>
    </w:p>
    <w:p w14:paraId="35CD254C" w14:textId="7B716882" w:rsidR="00284C59" w:rsidRDefault="00284C59">
      <w:pPr>
        <w:pStyle w:val="TOC2"/>
        <w:rPr>
          <w:rFonts w:asciiTheme="minorHAnsi" w:eastAsiaTheme="minorEastAsia" w:hAnsiTheme="minorHAnsi" w:cstheme="minorBidi"/>
          <w:szCs w:val="22"/>
          <w:lang w:eastAsia="en-GB"/>
        </w:rPr>
      </w:pPr>
      <w:r>
        <w:t>8.1</w:t>
      </w:r>
      <w:r>
        <w:rPr>
          <w:rFonts w:asciiTheme="minorHAnsi" w:eastAsiaTheme="minorEastAsia" w:hAnsiTheme="minorHAnsi" w:cstheme="minorBidi"/>
          <w:szCs w:val="22"/>
          <w:lang w:eastAsia="en-GB"/>
        </w:rPr>
        <w:tab/>
      </w:r>
      <w:r>
        <w:t>AUTHORSHIP POLICY</w:t>
      </w:r>
      <w:r>
        <w:tab/>
      </w:r>
      <w:r>
        <w:fldChar w:fldCharType="begin"/>
      </w:r>
      <w:r>
        <w:instrText xml:space="preserve"> PAGEREF _Toc220326399 \h </w:instrText>
      </w:r>
      <w:r>
        <w:fldChar w:fldCharType="separate"/>
      </w:r>
      <w:r>
        <w:t>13</w:t>
      </w:r>
      <w:r>
        <w:fldChar w:fldCharType="end"/>
      </w:r>
    </w:p>
    <w:p w14:paraId="1A1CA742" w14:textId="6D606892" w:rsidR="00284C59" w:rsidRDefault="00284C59">
      <w:pPr>
        <w:pStyle w:val="TOC1"/>
        <w:rPr>
          <w:rFonts w:asciiTheme="minorHAnsi" w:eastAsiaTheme="minorEastAsia" w:hAnsiTheme="minorHAnsi" w:cstheme="minorBidi"/>
          <w:b w:val="0"/>
          <w:szCs w:val="22"/>
          <w:lang w:eastAsia="en-GB"/>
        </w:rPr>
      </w:pPr>
      <w:r>
        <w:t>9</w:t>
      </w:r>
      <w:r>
        <w:rPr>
          <w:rFonts w:asciiTheme="minorHAnsi" w:eastAsiaTheme="minorEastAsia" w:hAnsiTheme="minorHAnsi" w:cstheme="minorBidi"/>
          <w:b w:val="0"/>
          <w:szCs w:val="22"/>
          <w:lang w:eastAsia="en-GB"/>
        </w:rPr>
        <w:tab/>
      </w:r>
      <w:r>
        <w:t>REFERENCES</w:t>
      </w:r>
      <w:r>
        <w:tab/>
      </w:r>
      <w:r>
        <w:fldChar w:fldCharType="begin"/>
      </w:r>
      <w:r>
        <w:instrText xml:space="preserve"> PAGEREF _Toc220326400 \h </w:instrText>
      </w:r>
      <w:r>
        <w:fldChar w:fldCharType="separate"/>
      </w:r>
      <w:r>
        <w:t>13</w:t>
      </w:r>
      <w:r>
        <w:fldChar w:fldCharType="end"/>
      </w:r>
    </w:p>
    <w:p w14:paraId="674D75A1" w14:textId="58494FDD" w:rsidR="00ED2CB9" w:rsidRDefault="00C822E1" w:rsidP="00AA2767">
      <w:pPr>
        <w:rPr>
          <w:rFonts w:asciiTheme="majorHAnsi" w:hAnsiTheme="majorHAnsi" w:cstheme="majorHAnsi"/>
          <w:caps/>
        </w:rPr>
      </w:pPr>
      <w:r>
        <w:rPr>
          <w:rFonts w:asciiTheme="majorHAnsi" w:hAnsiTheme="majorHAnsi" w:cstheme="majorHAnsi"/>
          <w:caps/>
          <w:noProof/>
          <w:sz w:val="24"/>
          <w:szCs w:val="26"/>
        </w:rPr>
        <w:fldChar w:fldCharType="end"/>
      </w:r>
      <w:r w:rsidR="00ED2CB9">
        <w:rPr>
          <w:rFonts w:asciiTheme="majorHAnsi" w:hAnsiTheme="majorHAnsi" w:cstheme="majorHAnsi"/>
          <w:caps/>
        </w:rPr>
        <w:br w:type="page"/>
      </w:r>
    </w:p>
    <w:p w14:paraId="66DFF53F" w14:textId="77777777" w:rsidR="007579D7" w:rsidRPr="0071382B" w:rsidRDefault="007579D7" w:rsidP="00ED2CB9">
      <w:pPr>
        <w:pStyle w:val="DocumentTitle"/>
      </w:pPr>
      <w:r w:rsidRPr="0071382B">
        <w:lastRenderedPageBreak/>
        <w:t>LIST OF ABBREVIATIONS</w:t>
      </w:r>
    </w:p>
    <w:p w14:paraId="2EB2F9AB" w14:textId="2AA9116B" w:rsidR="007579D7" w:rsidRPr="00ED2CB9" w:rsidRDefault="007579D7" w:rsidP="00ED2CB9">
      <w:pPr>
        <w:rPr>
          <w:color w:val="0070C0"/>
        </w:rPr>
      </w:pPr>
      <w:bookmarkStart w:id="14" w:name="_Hlk216779272"/>
      <w:r w:rsidRPr="00ED2CB9">
        <w:rPr>
          <w:color w:val="0070C0"/>
        </w:rPr>
        <w:t>This is not an exhaustive list.</w:t>
      </w:r>
      <w:r w:rsidR="0049566B">
        <w:rPr>
          <w:color w:val="0070C0"/>
        </w:rPr>
        <w:t xml:space="preserve"> </w:t>
      </w:r>
      <w:r w:rsidRPr="00ED2CB9">
        <w:rPr>
          <w:color w:val="0070C0"/>
        </w:rPr>
        <w:t>Any additional abbreviations used within the protocol must also be added here.</w:t>
      </w:r>
    </w:p>
    <w:tbl>
      <w:tblPr>
        <w:tblW w:w="9072" w:type="dxa"/>
        <w:tblLook w:val="01E0" w:firstRow="1" w:lastRow="1" w:firstColumn="1" w:lastColumn="1" w:noHBand="0" w:noVBand="0"/>
      </w:tblPr>
      <w:tblGrid>
        <w:gridCol w:w="1065"/>
        <w:gridCol w:w="8007"/>
      </w:tblGrid>
      <w:tr w:rsidR="007579D7" w:rsidRPr="00ED2CB9" w14:paraId="78CCF2B7"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3F823BCD" w14:textId="77777777" w:rsidR="007579D7" w:rsidRPr="00ED2CB9" w:rsidRDefault="007579D7" w:rsidP="009C2305">
            <w:pPr>
              <w:jc w:val="center"/>
              <w:rPr>
                <w:rFonts w:asciiTheme="minorHAnsi" w:hAnsiTheme="minorHAnsi" w:cstheme="minorHAnsi"/>
                <w:b/>
                <w:bCs/>
                <w:color w:val="FFFFFF"/>
                <w:szCs w:val="22"/>
              </w:rPr>
            </w:pPr>
            <w:bookmarkStart w:id="15" w:name="_Hlk216779314"/>
            <w:bookmarkEnd w:id="14"/>
            <w:r w:rsidRPr="00ED2CB9">
              <w:rPr>
                <w:rFonts w:asciiTheme="minorHAnsi" w:hAnsiTheme="minorHAnsi" w:cstheme="minorHAnsi"/>
                <w:b/>
                <w:bCs/>
                <w:color w:val="FFFFFF" w:themeColor="background1"/>
                <w:szCs w:val="22"/>
              </w:rPr>
              <w:t>ACCORD</w:t>
            </w:r>
          </w:p>
        </w:tc>
        <w:tc>
          <w:tcPr>
            <w:tcW w:w="8007" w:type="dxa"/>
            <w:vAlign w:val="center"/>
          </w:tcPr>
          <w:p w14:paraId="023CFD45" w14:textId="47332A6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 xml:space="preserve">Academic and Clinical Central Office for Research &amp; Development - Joint office for </w:t>
            </w:r>
            <w:r w:rsidR="0049566B">
              <w:rPr>
                <w:rFonts w:asciiTheme="minorHAnsi" w:hAnsiTheme="minorHAnsi" w:cstheme="minorHAnsi"/>
                <w:szCs w:val="22"/>
              </w:rPr>
              <w:t>t</w:t>
            </w:r>
            <w:r w:rsidRPr="00ED2CB9">
              <w:rPr>
                <w:rFonts w:asciiTheme="minorHAnsi" w:hAnsiTheme="minorHAnsi" w:cstheme="minorHAnsi"/>
                <w:szCs w:val="22"/>
              </w:rPr>
              <w:t>he University of Edinburgh and Lothian Health Board</w:t>
            </w:r>
          </w:p>
        </w:tc>
      </w:tr>
      <w:tr w:rsidR="007579D7" w:rsidRPr="00ED2CB9" w14:paraId="6D0314F3"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1A444D3"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CI</w:t>
            </w:r>
          </w:p>
        </w:tc>
        <w:tc>
          <w:tcPr>
            <w:tcW w:w="8007" w:type="dxa"/>
            <w:vAlign w:val="center"/>
          </w:tcPr>
          <w:p w14:paraId="65F116C3"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Chief Investigator</w:t>
            </w:r>
          </w:p>
        </w:tc>
      </w:tr>
      <w:tr w:rsidR="007579D7" w:rsidRPr="00ED2CB9" w14:paraId="7FAF3A6C"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2A478D83"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CRF</w:t>
            </w:r>
          </w:p>
        </w:tc>
        <w:tc>
          <w:tcPr>
            <w:tcW w:w="8007" w:type="dxa"/>
            <w:vAlign w:val="center"/>
          </w:tcPr>
          <w:p w14:paraId="160CAF56"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Case Report Form</w:t>
            </w:r>
          </w:p>
        </w:tc>
      </w:tr>
      <w:tr w:rsidR="00B43DCD" w:rsidRPr="00ED2CB9" w14:paraId="3499325D"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06A5674C" w14:textId="0FCC2269" w:rsidR="00B43DCD" w:rsidRPr="00ED2CB9" w:rsidRDefault="00B43DCD" w:rsidP="009C2305">
            <w:pPr>
              <w:jc w:val="center"/>
              <w:rPr>
                <w:rFonts w:asciiTheme="minorHAnsi" w:hAnsiTheme="minorHAnsi" w:cstheme="minorHAnsi"/>
                <w:b/>
                <w:color w:val="FFFFFF"/>
                <w:szCs w:val="22"/>
              </w:rPr>
            </w:pPr>
            <w:r>
              <w:rPr>
                <w:rFonts w:asciiTheme="minorHAnsi" w:hAnsiTheme="minorHAnsi" w:cstheme="minorHAnsi"/>
                <w:b/>
                <w:color w:val="FFFFFF"/>
                <w:szCs w:val="22"/>
              </w:rPr>
              <w:t>eCRF</w:t>
            </w:r>
          </w:p>
        </w:tc>
        <w:tc>
          <w:tcPr>
            <w:tcW w:w="8007" w:type="dxa"/>
            <w:vAlign w:val="center"/>
          </w:tcPr>
          <w:p w14:paraId="12788529" w14:textId="1D23795A" w:rsidR="00B43DCD" w:rsidRPr="00ED2CB9" w:rsidRDefault="00B43DCD" w:rsidP="009C2305">
            <w:pPr>
              <w:rPr>
                <w:rFonts w:asciiTheme="minorHAnsi" w:hAnsiTheme="minorHAnsi" w:cstheme="minorHAnsi"/>
                <w:szCs w:val="22"/>
              </w:rPr>
            </w:pPr>
            <w:r>
              <w:rPr>
                <w:rFonts w:asciiTheme="minorHAnsi" w:hAnsiTheme="minorHAnsi" w:cstheme="minorHAnsi"/>
                <w:szCs w:val="22"/>
              </w:rPr>
              <w:t>Electronic Case Report Form</w:t>
            </w:r>
          </w:p>
        </w:tc>
      </w:tr>
      <w:tr w:rsidR="007579D7" w:rsidRPr="00ED2CB9" w14:paraId="145B0E23"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4AD36FF8"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GCP</w:t>
            </w:r>
          </w:p>
        </w:tc>
        <w:tc>
          <w:tcPr>
            <w:tcW w:w="8007" w:type="dxa"/>
            <w:vAlign w:val="center"/>
          </w:tcPr>
          <w:p w14:paraId="2C7B6193"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Good Clinical Practice</w:t>
            </w:r>
          </w:p>
        </w:tc>
      </w:tr>
      <w:tr w:rsidR="007579D7" w:rsidRPr="00ED2CB9" w14:paraId="64250E9B"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26949007"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ICH</w:t>
            </w:r>
          </w:p>
        </w:tc>
        <w:tc>
          <w:tcPr>
            <w:tcW w:w="8007" w:type="dxa"/>
            <w:vAlign w:val="center"/>
          </w:tcPr>
          <w:p w14:paraId="2C661AF6"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lang w:val="en-US"/>
              </w:rPr>
              <w:t>International Conference on Harmonisation</w:t>
            </w:r>
          </w:p>
        </w:tc>
      </w:tr>
      <w:tr w:rsidR="007579D7" w:rsidRPr="00ED2CB9" w14:paraId="1DC5CBC7"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8B278E4"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PI</w:t>
            </w:r>
          </w:p>
        </w:tc>
        <w:tc>
          <w:tcPr>
            <w:tcW w:w="8007" w:type="dxa"/>
            <w:vAlign w:val="center"/>
          </w:tcPr>
          <w:p w14:paraId="11D46F7D"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Principal Investigator</w:t>
            </w:r>
          </w:p>
        </w:tc>
      </w:tr>
      <w:tr w:rsidR="007579D7" w:rsidRPr="00ED2CB9" w14:paraId="574D7BCD"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098FABA"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QA</w:t>
            </w:r>
          </w:p>
        </w:tc>
        <w:tc>
          <w:tcPr>
            <w:tcW w:w="8007" w:type="dxa"/>
            <w:vAlign w:val="center"/>
          </w:tcPr>
          <w:p w14:paraId="67D7A7CE"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Quality Assurance</w:t>
            </w:r>
          </w:p>
        </w:tc>
      </w:tr>
      <w:tr w:rsidR="007579D7" w:rsidRPr="00ED2CB9" w14:paraId="6A233745"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52934BE0"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REC</w:t>
            </w:r>
          </w:p>
        </w:tc>
        <w:tc>
          <w:tcPr>
            <w:tcW w:w="8007" w:type="dxa"/>
            <w:vAlign w:val="center"/>
          </w:tcPr>
          <w:p w14:paraId="77D2B97F"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Research Ethics Committee</w:t>
            </w:r>
          </w:p>
        </w:tc>
      </w:tr>
      <w:tr w:rsidR="007579D7" w:rsidRPr="00ED2CB9" w14:paraId="1C9F3B61"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10CCD2D"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SOP</w:t>
            </w:r>
          </w:p>
        </w:tc>
        <w:tc>
          <w:tcPr>
            <w:tcW w:w="8007" w:type="dxa"/>
            <w:vAlign w:val="center"/>
          </w:tcPr>
          <w:p w14:paraId="3327E594"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Standard Operating Procedure</w:t>
            </w:r>
          </w:p>
        </w:tc>
      </w:tr>
      <w:bookmarkEnd w:id="15"/>
    </w:tbl>
    <w:p w14:paraId="7D2908D8" w14:textId="77777777" w:rsidR="00ED2CB9" w:rsidRDefault="00ED2CB9" w:rsidP="00AA2767">
      <w:r>
        <w:br w:type="page"/>
      </w:r>
    </w:p>
    <w:p w14:paraId="6F9D50E7" w14:textId="5290A888" w:rsidR="00280C57" w:rsidRPr="007579D7" w:rsidRDefault="00280C57" w:rsidP="00587A1C">
      <w:pPr>
        <w:pStyle w:val="Heading1"/>
      </w:pPr>
      <w:bookmarkStart w:id="16" w:name="_Toc220326349"/>
      <w:r w:rsidRPr="00B05D08">
        <w:lastRenderedPageBreak/>
        <w:t>I</w:t>
      </w:r>
      <w:r w:rsidR="007579D7" w:rsidRPr="00B05D08">
        <w:t>NTRODUCTION</w:t>
      </w:r>
      <w:bookmarkEnd w:id="16"/>
    </w:p>
    <w:p w14:paraId="39EFFC79" w14:textId="2E9D3E39" w:rsidR="007579D7" w:rsidRDefault="007579D7" w:rsidP="00582905">
      <w:pPr>
        <w:pStyle w:val="Heading2"/>
      </w:pPr>
      <w:bookmarkStart w:id="17" w:name="_Toc220326350"/>
      <w:bookmarkStart w:id="18" w:name="_Hlk216779914"/>
      <w:bookmarkStart w:id="19" w:name="_Hlk216779930"/>
      <w:r w:rsidRPr="007579D7">
        <w:t>BACKGROUND</w:t>
      </w:r>
      <w:bookmarkEnd w:id="17"/>
    </w:p>
    <w:p w14:paraId="6168CDEC" w14:textId="78DFC1DC" w:rsidR="0088140E" w:rsidRPr="00041A9B" w:rsidRDefault="0088140E" w:rsidP="00A74678">
      <w:pPr>
        <w:jc w:val="both"/>
        <w:rPr>
          <w:rFonts w:asciiTheme="minorHAnsi" w:hAnsiTheme="minorHAnsi" w:cstheme="minorHAnsi"/>
        </w:rPr>
      </w:pPr>
      <w:r w:rsidRPr="00041A9B">
        <w:rPr>
          <w:rFonts w:asciiTheme="minorHAnsi" w:hAnsiTheme="minorHAnsi" w:cstheme="minorHAnsi"/>
        </w:rPr>
        <w:fldChar w:fldCharType="begin">
          <w:ffData>
            <w:name w:val="Text1"/>
            <w:enabled/>
            <w:calcOnExit w:val="0"/>
            <w:textInput/>
          </w:ffData>
        </w:fldChar>
      </w:r>
      <w:bookmarkStart w:id="20" w:name="Text1"/>
      <w:r w:rsidRPr="00041A9B">
        <w:rPr>
          <w:rFonts w:asciiTheme="minorHAnsi" w:hAnsiTheme="minorHAnsi" w:cstheme="minorHAnsi"/>
        </w:rPr>
        <w:instrText xml:space="preserve"> FORMTEXT </w:instrText>
      </w:r>
      <w:r w:rsidRPr="00041A9B">
        <w:rPr>
          <w:rFonts w:asciiTheme="minorHAnsi" w:hAnsiTheme="minorHAnsi" w:cstheme="minorHAnsi"/>
        </w:rPr>
      </w:r>
      <w:r w:rsidRPr="00041A9B">
        <w:rPr>
          <w:rFonts w:asciiTheme="minorHAnsi" w:hAnsiTheme="minorHAnsi" w:cstheme="minorHAnsi"/>
        </w:rPr>
        <w:fldChar w:fldCharType="separate"/>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rPr>
        <w:fldChar w:fldCharType="end"/>
      </w:r>
      <w:bookmarkEnd w:id="20"/>
    </w:p>
    <w:p w14:paraId="75DB1A39" w14:textId="4F2D7433" w:rsidR="007579D7" w:rsidRDefault="007579D7" w:rsidP="00A74678">
      <w:pPr>
        <w:pStyle w:val="Heading2"/>
      </w:pPr>
      <w:bookmarkStart w:id="21" w:name="_Toc220326351"/>
      <w:bookmarkEnd w:id="18"/>
      <w:bookmarkEnd w:id="19"/>
      <w:r>
        <w:t>RATIONALE FOR STUDY</w:t>
      </w:r>
      <w:bookmarkEnd w:id="21"/>
    </w:p>
    <w:p w14:paraId="4259CFE8" w14:textId="1E95BA96" w:rsidR="0088140E" w:rsidRDefault="0088140E" w:rsidP="00A74678">
      <w:pPr>
        <w:jc w:val="both"/>
      </w:pPr>
      <w:r>
        <w:fldChar w:fldCharType="begin">
          <w:ffData>
            <w:name w:val="Text2"/>
            <w:enabled/>
            <w:calcOnExit w:val="0"/>
            <w:textInput/>
          </w:ffData>
        </w:fldChar>
      </w:r>
      <w:bookmarkStart w:id="2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7D84A337" w14:textId="71800BC3" w:rsidR="007579D7" w:rsidRPr="009C1737" w:rsidRDefault="007579D7" w:rsidP="00587A1C">
      <w:pPr>
        <w:pStyle w:val="Heading1"/>
      </w:pPr>
      <w:bookmarkStart w:id="23" w:name="_Hlk216780598"/>
      <w:bookmarkStart w:id="24" w:name="_Toc220326352"/>
      <w:r w:rsidRPr="009C1737">
        <w:t>STUDY OBJECTIVES &amp; ENDPOINTS</w:t>
      </w:r>
      <w:bookmarkEnd w:id="23"/>
      <w:bookmarkEnd w:id="24"/>
    </w:p>
    <w:p w14:paraId="2E60AA7F" w14:textId="16981E1C" w:rsidR="007579D7" w:rsidRDefault="007579D7" w:rsidP="00A74678">
      <w:pPr>
        <w:pStyle w:val="Heading2"/>
      </w:pPr>
      <w:bookmarkStart w:id="25" w:name="_Toc220326353"/>
      <w:r>
        <w:t>PRIMARY OBJECTIVES</w:t>
      </w:r>
      <w:bookmarkEnd w:id="25"/>
    </w:p>
    <w:p w14:paraId="4B3A603B" w14:textId="559917DB" w:rsidR="007579D7" w:rsidRDefault="007579D7" w:rsidP="00A74678">
      <w:pPr>
        <w:pStyle w:val="Heading3"/>
      </w:pPr>
      <w:bookmarkStart w:id="26" w:name="_Toc220326354"/>
      <w:r w:rsidRPr="007579D7">
        <w:t>Primary Objective</w:t>
      </w:r>
      <w:bookmarkEnd w:id="26"/>
    </w:p>
    <w:p w14:paraId="6D350DBD" w14:textId="793BFD13" w:rsidR="00763041" w:rsidRDefault="00763041" w:rsidP="00A74678">
      <w:pPr>
        <w:jc w:val="both"/>
      </w:pPr>
      <w:r>
        <w:fldChar w:fldCharType="begin">
          <w:ffData>
            <w:name w:val="Text3"/>
            <w:enabled/>
            <w:calcOnExit w:val="0"/>
            <w:textInput/>
          </w:ffData>
        </w:fldChar>
      </w:r>
      <w:bookmarkStart w:id="27"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0D68AB8E" w14:textId="5DDFB4B9" w:rsidR="00763041" w:rsidRPr="00763041" w:rsidRDefault="00763041" w:rsidP="00A74678">
      <w:pPr>
        <w:jc w:val="both"/>
      </w:pPr>
      <w:r w:rsidRPr="009C1737">
        <w:rPr>
          <w:color w:val="0070C0"/>
        </w:rPr>
        <w:t xml:space="preserve">Detail the primary objective of the </w:t>
      </w:r>
      <w:r w:rsidR="00855933">
        <w:rPr>
          <w:color w:val="0070C0"/>
        </w:rPr>
        <w:t>study</w:t>
      </w:r>
      <w:r w:rsidRPr="009C1737">
        <w:rPr>
          <w:color w:val="0070C0"/>
        </w:rPr>
        <w:t>.</w:t>
      </w:r>
    </w:p>
    <w:p w14:paraId="0E4AF4AC" w14:textId="10190E5E" w:rsidR="007579D7" w:rsidRDefault="007579D7" w:rsidP="00A74678">
      <w:pPr>
        <w:pStyle w:val="Heading3"/>
      </w:pPr>
      <w:bookmarkStart w:id="28" w:name="_Toc220326355"/>
      <w:r w:rsidRPr="007579D7">
        <w:t xml:space="preserve">Primary </w:t>
      </w:r>
      <w:r>
        <w:t>Endpoint</w:t>
      </w:r>
      <w:bookmarkEnd w:id="28"/>
    </w:p>
    <w:p w14:paraId="4E318434" w14:textId="314CF9D4" w:rsidR="00763041" w:rsidRDefault="00763041" w:rsidP="00A74678">
      <w:pPr>
        <w:jc w:val="both"/>
      </w:pPr>
      <w:r>
        <w:fldChar w:fldCharType="begin">
          <w:ffData>
            <w:name w:val="Text4"/>
            <w:enabled/>
            <w:calcOnExit w:val="0"/>
            <w:textInput/>
          </w:ffData>
        </w:fldChar>
      </w:r>
      <w:bookmarkStart w:id="29"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71190C36" w14:textId="2A6233C9" w:rsidR="00763041" w:rsidRPr="00763041" w:rsidRDefault="00763041" w:rsidP="00A74678">
      <w:pPr>
        <w:jc w:val="both"/>
      </w:pPr>
      <w:r w:rsidRPr="009C1737">
        <w:rPr>
          <w:rFonts w:asciiTheme="minorHAnsi" w:hAnsiTheme="minorHAnsi" w:cstheme="minorHAnsi"/>
          <w:color w:val="0070C0"/>
          <w:szCs w:val="22"/>
        </w:rPr>
        <w:t xml:space="preserve">Detail the primary endpoint of the </w:t>
      </w:r>
      <w:r w:rsidR="00855933">
        <w:rPr>
          <w:rFonts w:asciiTheme="minorHAnsi" w:hAnsiTheme="minorHAnsi" w:cstheme="minorHAnsi"/>
          <w:color w:val="0070C0"/>
          <w:szCs w:val="22"/>
        </w:rPr>
        <w:t>study</w:t>
      </w:r>
      <w:r w:rsidRPr="009C1737">
        <w:rPr>
          <w:rFonts w:asciiTheme="minorHAnsi" w:hAnsiTheme="minorHAnsi" w:cstheme="minorHAnsi"/>
          <w:color w:val="0070C0"/>
          <w:szCs w:val="22"/>
        </w:rPr>
        <w:t>.</w:t>
      </w:r>
    </w:p>
    <w:p w14:paraId="49AFE49D" w14:textId="0003E647" w:rsidR="0068150E" w:rsidRDefault="0068150E" w:rsidP="00A74678">
      <w:pPr>
        <w:pStyle w:val="Heading2"/>
      </w:pPr>
      <w:bookmarkStart w:id="30" w:name="_Toc220326356"/>
      <w:r>
        <w:t>SECONDARY OBJECTIVES</w:t>
      </w:r>
      <w:bookmarkEnd w:id="30"/>
    </w:p>
    <w:p w14:paraId="304FA455" w14:textId="3D43825F" w:rsidR="0068150E" w:rsidRDefault="0068150E" w:rsidP="00A74678">
      <w:pPr>
        <w:pStyle w:val="Heading3"/>
      </w:pPr>
      <w:bookmarkStart w:id="31" w:name="_Toc220326357"/>
      <w:r>
        <w:t>Secondary</w:t>
      </w:r>
      <w:r w:rsidRPr="007579D7">
        <w:t xml:space="preserve"> Objective</w:t>
      </w:r>
      <w:r>
        <w:t>s</w:t>
      </w:r>
      <w:bookmarkEnd w:id="31"/>
    </w:p>
    <w:p w14:paraId="61ED38BF" w14:textId="1E3A421C" w:rsidR="00763041" w:rsidRDefault="00763041" w:rsidP="00A74678">
      <w:pPr>
        <w:jc w:val="both"/>
      </w:pPr>
      <w:r>
        <w:fldChar w:fldCharType="begin">
          <w:ffData>
            <w:name w:val="Text5"/>
            <w:enabled/>
            <w:calcOnExit w:val="0"/>
            <w:textInput/>
          </w:ffData>
        </w:fldChar>
      </w:r>
      <w:bookmarkStart w:id="3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3C06F2AE" w14:textId="2EA5A93C" w:rsidR="00763041" w:rsidRPr="00763041" w:rsidRDefault="00763041" w:rsidP="00A74678">
      <w:pPr>
        <w:jc w:val="both"/>
      </w:pPr>
      <w:r w:rsidRPr="009C1737">
        <w:rPr>
          <w:rFonts w:asciiTheme="minorHAnsi" w:hAnsiTheme="minorHAnsi" w:cstheme="minorHAnsi"/>
          <w:color w:val="0070C0"/>
        </w:rPr>
        <w:t xml:space="preserve">Detail the secondary objectives of the </w:t>
      </w:r>
      <w:r w:rsidR="00855933">
        <w:rPr>
          <w:rFonts w:asciiTheme="minorHAnsi" w:hAnsiTheme="minorHAnsi" w:cstheme="minorHAnsi"/>
          <w:color w:val="0070C0"/>
        </w:rPr>
        <w:t>study</w:t>
      </w:r>
      <w:r w:rsidRPr="009C1737">
        <w:rPr>
          <w:rFonts w:asciiTheme="minorHAnsi" w:hAnsiTheme="minorHAnsi" w:cstheme="minorHAnsi"/>
          <w:color w:val="0070C0"/>
        </w:rPr>
        <w:t>.</w:t>
      </w:r>
    </w:p>
    <w:p w14:paraId="7E99CA52" w14:textId="6887B5CF" w:rsidR="0068150E" w:rsidRDefault="0068150E" w:rsidP="00A74678">
      <w:pPr>
        <w:pStyle w:val="Heading3"/>
      </w:pPr>
      <w:bookmarkStart w:id="33" w:name="_Toc220326358"/>
      <w:r>
        <w:t>Secondary</w:t>
      </w:r>
      <w:r w:rsidRPr="007579D7">
        <w:t xml:space="preserve"> </w:t>
      </w:r>
      <w:r>
        <w:t>Endpoints</w:t>
      </w:r>
      <w:bookmarkEnd w:id="33"/>
    </w:p>
    <w:p w14:paraId="3956B6E4" w14:textId="33D11482" w:rsidR="00763041" w:rsidRDefault="00763041" w:rsidP="00A74678">
      <w:pPr>
        <w:jc w:val="both"/>
      </w:pPr>
      <w:r>
        <w:fldChar w:fldCharType="begin">
          <w:ffData>
            <w:name w:val="Text6"/>
            <w:enabled/>
            <w:calcOnExit w:val="0"/>
            <w:textInput/>
          </w:ffData>
        </w:fldChar>
      </w:r>
      <w:bookmarkStart w:id="3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770C9F5B" w14:textId="3034C02C" w:rsidR="00763041" w:rsidRPr="00763041" w:rsidRDefault="00763041" w:rsidP="00A74678">
      <w:pPr>
        <w:jc w:val="both"/>
      </w:pPr>
      <w:r w:rsidRPr="009C1737">
        <w:rPr>
          <w:rFonts w:asciiTheme="minorHAnsi" w:hAnsiTheme="minorHAnsi" w:cstheme="minorHAnsi"/>
          <w:color w:val="0070C0"/>
        </w:rPr>
        <w:t xml:space="preserve">Detail the secondary endpoint of the </w:t>
      </w:r>
      <w:r w:rsidR="00855933">
        <w:rPr>
          <w:rFonts w:asciiTheme="minorHAnsi" w:hAnsiTheme="minorHAnsi" w:cstheme="minorHAnsi"/>
          <w:color w:val="0070C0"/>
        </w:rPr>
        <w:t>study</w:t>
      </w:r>
      <w:r w:rsidRPr="009C1737">
        <w:rPr>
          <w:rFonts w:asciiTheme="minorHAnsi" w:hAnsiTheme="minorHAnsi" w:cstheme="minorHAnsi"/>
          <w:color w:val="0070C0"/>
        </w:rPr>
        <w:t>.</w:t>
      </w:r>
    </w:p>
    <w:p w14:paraId="06575790" w14:textId="0A51869F" w:rsidR="0068150E" w:rsidRDefault="0068150E" w:rsidP="00587A1C">
      <w:pPr>
        <w:pStyle w:val="Heading1"/>
      </w:pPr>
      <w:bookmarkStart w:id="35" w:name="_Toc220326359"/>
      <w:r w:rsidRPr="00F75FB3">
        <w:t>STUDY DESIGN</w:t>
      </w:r>
      <w:bookmarkEnd w:id="35"/>
    </w:p>
    <w:p w14:paraId="74A63E3A" w14:textId="14344A89" w:rsidR="00763041" w:rsidRDefault="00763041" w:rsidP="00A74678">
      <w:pPr>
        <w:jc w:val="both"/>
      </w:pPr>
      <w:r>
        <w:fldChar w:fldCharType="begin">
          <w:ffData>
            <w:name w:val="Text7"/>
            <w:enabled/>
            <w:calcOnExit w:val="0"/>
            <w:textInput/>
          </w:ffData>
        </w:fldChar>
      </w:r>
      <w:bookmarkStart w:id="3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6CFC6C35" w14:textId="1637705F" w:rsidR="00763041" w:rsidRDefault="00F50A27" w:rsidP="006C5652">
      <w:pPr>
        <w:pStyle w:val="ListParagraph"/>
        <w:numPr>
          <w:ilvl w:val="0"/>
          <w:numId w:val="11"/>
        </w:numPr>
        <w:jc w:val="both"/>
        <w:rPr>
          <w:rFonts w:cs="Calibri"/>
          <w:color w:val="0070C0"/>
        </w:rPr>
      </w:pPr>
      <w:r>
        <w:rPr>
          <w:rFonts w:cs="Calibri"/>
          <w:color w:val="0070C0"/>
        </w:rPr>
        <w:t>Include a data flow diagram</w:t>
      </w:r>
      <w:r w:rsidR="00B30684">
        <w:rPr>
          <w:rFonts w:cs="Calibri"/>
          <w:color w:val="0070C0"/>
        </w:rPr>
        <w:t>.</w:t>
      </w:r>
    </w:p>
    <w:p w14:paraId="0AD7E805" w14:textId="5A14EA18" w:rsidR="00763041" w:rsidRPr="00F75FB3" w:rsidRDefault="00763041" w:rsidP="006C5652">
      <w:pPr>
        <w:pStyle w:val="ListParagraph"/>
        <w:numPr>
          <w:ilvl w:val="0"/>
          <w:numId w:val="11"/>
        </w:numPr>
        <w:jc w:val="both"/>
        <w:rPr>
          <w:rFonts w:cs="Calibri"/>
          <w:color w:val="0070C0"/>
          <w:szCs w:val="22"/>
        </w:rPr>
      </w:pPr>
      <w:r w:rsidRPr="00F75FB3">
        <w:rPr>
          <w:rFonts w:cs="Calibri"/>
          <w:color w:val="0070C0"/>
          <w:szCs w:val="22"/>
        </w:rPr>
        <w:t xml:space="preserve">Duration of </w:t>
      </w:r>
      <w:r w:rsidR="00855933">
        <w:rPr>
          <w:rFonts w:cs="Calibri"/>
          <w:color w:val="0070C0"/>
          <w:szCs w:val="22"/>
        </w:rPr>
        <w:t>study</w:t>
      </w:r>
      <w:r w:rsidRPr="00F75FB3">
        <w:rPr>
          <w:rFonts w:cs="Calibri"/>
          <w:color w:val="0070C0"/>
          <w:szCs w:val="22"/>
        </w:rPr>
        <w:t>.</w:t>
      </w:r>
    </w:p>
    <w:p w14:paraId="7100827D" w14:textId="5F5B7400" w:rsidR="00763041" w:rsidRPr="00F75FB3" w:rsidRDefault="00F50A27" w:rsidP="006C5652">
      <w:pPr>
        <w:pStyle w:val="ListParagraph"/>
        <w:numPr>
          <w:ilvl w:val="0"/>
          <w:numId w:val="11"/>
        </w:numPr>
        <w:jc w:val="both"/>
        <w:rPr>
          <w:rFonts w:cs="Calibri"/>
          <w:color w:val="0070C0"/>
          <w:szCs w:val="22"/>
        </w:rPr>
      </w:pPr>
      <w:r>
        <w:rPr>
          <w:rFonts w:cs="Calibri"/>
          <w:color w:val="0070C0"/>
          <w:szCs w:val="22"/>
        </w:rPr>
        <w:t>Study setting</w:t>
      </w:r>
    </w:p>
    <w:p w14:paraId="0404D485" w14:textId="50A322E3" w:rsidR="0068150E" w:rsidRDefault="00F50A27" w:rsidP="00A74678">
      <w:pPr>
        <w:pStyle w:val="Heading2"/>
      </w:pPr>
      <w:bookmarkStart w:id="37" w:name="_Toc220326360"/>
      <w:r>
        <w:t>DATASET</w:t>
      </w:r>
      <w:bookmarkEnd w:id="37"/>
    </w:p>
    <w:p w14:paraId="28D059EB" w14:textId="3CDB6D7B" w:rsidR="00763041" w:rsidRDefault="00763041" w:rsidP="00A74678">
      <w:pPr>
        <w:jc w:val="both"/>
      </w:pPr>
      <w:r>
        <w:fldChar w:fldCharType="begin">
          <w:ffData>
            <w:name w:val="Text8"/>
            <w:enabled/>
            <w:calcOnExit w:val="0"/>
            <w:textInput/>
          </w:ffData>
        </w:fldChar>
      </w:r>
      <w:bookmarkStart w:id="3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3A013C1C" w14:textId="77777777" w:rsidR="00F50A27" w:rsidRPr="00F50A27" w:rsidRDefault="00F50A27" w:rsidP="006C5652">
      <w:pPr>
        <w:pStyle w:val="ListParagraph"/>
        <w:numPr>
          <w:ilvl w:val="0"/>
          <w:numId w:val="20"/>
        </w:numPr>
        <w:rPr>
          <w:rFonts w:asciiTheme="minorHAnsi" w:hAnsiTheme="minorHAnsi"/>
          <w:color w:val="0070C0"/>
          <w:sz w:val="24"/>
          <w:lang w:eastAsia="en-GB"/>
        </w:rPr>
      </w:pPr>
      <w:r w:rsidRPr="00F50A27">
        <w:rPr>
          <w:color w:val="0070C0"/>
        </w:rPr>
        <w:t>Describe the dataset in use.</w:t>
      </w:r>
    </w:p>
    <w:p w14:paraId="5C6BC9C6" w14:textId="77777777" w:rsidR="00F50A27" w:rsidRPr="00F50A27" w:rsidRDefault="00F50A27" w:rsidP="006C5652">
      <w:pPr>
        <w:pStyle w:val="ListParagraph"/>
        <w:numPr>
          <w:ilvl w:val="0"/>
          <w:numId w:val="20"/>
        </w:numPr>
        <w:rPr>
          <w:color w:val="0070C0"/>
        </w:rPr>
      </w:pPr>
      <w:r w:rsidRPr="00F50A27">
        <w:rPr>
          <w:color w:val="0070C0"/>
        </w:rPr>
        <w:t>What data (including how many records) are being collected?</w:t>
      </w:r>
    </w:p>
    <w:p w14:paraId="2E289556" w14:textId="27C10791" w:rsidR="00F50A27" w:rsidRPr="00F50A27" w:rsidRDefault="00F50A27" w:rsidP="006C5652">
      <w:pPr>
        <w:pStyle w:val="ListParagraph"/>
        <w:numPr>
          <w:ilvl w:val="0"/>
          <w:numId w:val="20"/>
        </w:numPr>
        <w:rPr>
          <w:color w:val="0070C0"/>
        </w:rPr>
      </w:pPr>
      <w:r w:rsidRPr="00F50A27">
        <w:rPr>
          <w:color w:val="0070C0"/>
        </w:rPr>
        <w:t>Detail all organisations that are involved in the study and what that involvement entails.</w:t>
      </w:r>
    </w:p>
    <w:p w14:paraId="65F5C700" w14:textId="77777777" w:rsidR="00F50A27" w:rsidRPr="00F50A27" w:rsidRDefault="00F50A27" w:rsidP="006C5652">
      <w:pPr>
        <w:pStyle w:val="ListParagraph"/>
        <w:numPr>
          <w:ilvl w:val="0"/>
          <w:numId w:val="20"/>
        </w:numPr>
        <w:rPr>
          <w:color w:val="0070C0"/>
        </w:rPr>
      </w:pPr>
      <w:r w:rsidRPr="00F50A27">
        <w:rPr>
          <w:color w:val="0070C0"/>
        </w:rPr>
        <w:t>How will the data be accessed and collected and by whom?</w:t>
      </w:r>
    </w:p>
    <w:p w14:paraId="20E04523" w14:textId="77777777" w:rsidR="00F50A27" w:rsidRPr="00F50A27" w:rsidRDefault="00F50A27" w:rsidP="006C5652">
      <w:pPr>
        <w:pStyle w:val="ListParagraph"/>
        <w:numPr>
          <w:ilvl w:val="0"/>
          <w:numId w:val="20"/>
        </w:numPr>
        <w:rPr>
          <w:color w:val="0070C0"/>
        </w:rPr>
      </w:pPr>
      <w:r w:rsidRPr="00F50A27">
        <w:rPr>
          <w:color w:val="0070C0"/>
        </w:rPr>
        <w:lastRenderedPageBreak/>
        <w:t>Describe the use of any existing data and how any ongoing data collection will be carried out, maintained etc.</w:t>
      </w:r>
    </w:p>
    <w:p w14:paraId="56C90609" w14:textId="77777777" w:rsidR="00F50A27" w:rsidRPr="00F50A27" w:rsidRDefault="00F50A27" w:rsidP="006C5652">
      <w:pPr>
        <w:pStyle w:val="ListParagraph"/>
        <w:numPr>
          <w:ilvl w:val="0"/>
          <w:numId w:val="20"/>
        </w:numPr>
        <w:rPr>
          <w:color w:val="0070C0"/>
        </w:rPr>
      </w:pPr>
      <w:r w:rsidRPr="00F50A27">
        <w:rPr>
          <w:color w:val="0070C0"/>
        </w:rPr>
        <w:t>Are there any particular methods employed to maximise data collection?</w:t>
      </w:r>
    </w:p>
    <w:p w14:paraId="78F97B8E" w14:textId="24EBB50D" w:rsidR="00F50A27" w:rsidRPr="00F50A27" w:rsidRDefault="00F50A27" w:rsidP="006C5652">
      <w:pPr>
        <w:pStyle w:val="ListParagraph"/>
        <w:numPr>
          <w:ilvl w:val="0"/>
          <w:numId w:val="20"/>
        </w:numPr>
        <w:rPr>
          <w:color w:val="0070C0"/>
        </w:rPr>
      </w:pPr>
      <w:r w:rsidRPr="00F50A27">
        <w:rPr>
          <w:color w:val="0070C0"/>
        </w:rPr>
        <w:t xml:space="preserve">Provide the time points for collection (e.g. baseline, during treatment, during follow up). Will it be a one off collection, or at fixed time points (e.g. every </w:t>
      </w:r>
      <w:r>
        <w:rPr>
          <w:color w:val="0070C0"/>
        </w:rPr>
        <w:t>X</w:t>
      </w:r>
      <w:r w:rsidRPr="00F50A27">
        <w:rPr>
          <w:color w:val="0070C0"/>
        </w:rPr>
        <w:t xml:space="preserve"> months)</w:t>
      </w:r>
    </w:p>
    <w:p w14:paraId="1605F332" w14:textId="77777777" w:rsidR="00F50A27" w:rsidRPr="00F50A27" w:rsidRDefault="00F50A27" w:rsidP="006C5652">
      <w:pPr>
        <w:pStyle w:val="ListParagraph"/>
        <w:numPr>
          <w:ilvl w:val="0"/>
          <w:numId w:val="20"/>
        </w:numPr>
        <w:rPr>
          <w:color w:val="0070C0"/>
        </w:rPr>
      </w:pPr>
      <w:r w:rsidRPr="00F50A27">
        <w:rPr>
          <w:color w:val="0070C0"/>
        </w:rPr>
        <w:t>How, where and by whom will the data be analysed?</w:t>
      </w:r>
    </w:p>
    <w:p w14:paraId="4903EB6A" w14:textId="2B95509E" w:rsidR="00763041" w:rsidRPr="00F50A27" w:rsidRDefault="00F50A27" w:rsidP="006C5652">
      <w:pPr>
        <w:pStyle w:val="ListParagraph"/>
        <w:numPr>
          <w:ilvl w:val="0"/>
          <w:numId w:val="20"/>
        </w:numPr>
        <w:rPr>
          <w:color w:val="0070C0"/>
        </w:rPr>
      </w:pPr>
      <w:r w:rsidRPr="00F50A27">
        <w:rPr>
          <w:color w:val="0070C0"/>
        </w:rPr>
        <w:t>What data transfers are needed and how are these secured?</w:t>
      </w:r>
    </w:p>
    <w:p w14:paraId="5717F18E" w14:textId="32D884E2" w:rsidR="0068150E" w:rsidRDefault="00F50A27" w:rsidP="00A74678">
      <w:pPr>
        <w:pStyle w:val="Heading2"/>
      </w:pPr>
      <w:bookmarkStart w:id="39" w:name="_Toc220326361"/>
      <w:r>
        <w:t>SOURCE</w:t>
      </w:r>
      <w:bookmarkEnd w:id="39"/>
    </w:p>
    <w:p w14:paraId="128901AA" w14:textId="76055510" w:rsidR="00763041" w:rsidRDefault="00763041" w:rsidP="00A74678">
      <w:pPr>
        <w:jc w:val="both"/>
      </w:pPr>
      <w:r>
        <w:fldChar w:fldCharType="begin">
          <w:ffData>
            <w:name w:val="Text9"/>
            <w:enabled/>
            <w:calcOnExit w:val="0"/>
            <w:textInput/>
          </w:ffData>
        </w:fldChar>
      </w:r>
      <w:bookmarkStart w:id="4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85D61E2" w14:textId="50D89AAA" w:rsidR="00F50A27" w:rsidRPr="00F50A27" w:rsidRDefault="00F50A27" w:rsidP="006C5652">
      <w:pPr>
        <w:pStyle w:val="ListParagraph"/>
        <w:numPr>
          <w:ilvl w:val="0"/>
          <w:numId w:val="21"/>
        </w:numPr>
        <w:rPr>
          <w:rFonts w:asciiTheme="minorHAnsi" w:hAnsiTheme="minorHAnsi"/>
          <w:b/>
          <w:color w:val="0070C0"/>
          <w:sz w:val="24"/>
          <w:lang w:eastAsia="en-GB"/>
        </w:rPr>
      </w:pPr>
      <w:r w:rsidRPr="00F50A27">
        <w:rPr>
          <w:color w:val="0070C0"/>
        </w:rPr>
        <w:t>What is the source? If multiple</w:t>
      </w:r>
      <w:r>
        <w:rPr>
          <w:color w:val="0070C0"/>
        </w:rPr>
        <w:t>,</w:t>
      </w:r>
      <w:r w:rsidRPr="00F50A27">
        <w:rPr>
          <w:color w:val="0070C0"/>
        </w:rPr>
        <w:t xml:space="preserve"> break up into sections to clearly.</w:t>
      </w:r>
    </w:p>
    <w:p w14:paraId="0180C91D" w14:textId="77777777" w:rsidR="00F50A27" w:rsidRPr="00F50A27" w:rsidRDefault="00F50A27" w:rsidP="006C5652">
      <w:pPr>
        <w:pStyle w:val="ListParagraph"/>
        <w:numPr>
          <w:ilvl w:val="0"/>
          <w:numId w:val="21"/>
        </w:numPr>
        <w:rPr>
          <w:color w:val="0070C0"/>
        </w:rPr>
      </w:pPr>
      <w:r w:rsidRPr="00F50A27">
        <w:rPr>
          <w:color w:val="0070C0"/>
        </w:rPr>
        <w:t>Is the data anonymised, can you describe how it has been anonymised and by whom, where is the link kept?</w:t>
      </w:r>
    </w:p>
    <w:p w14:paraId="44AFFEE1" w14:textId="036C30FF" w:rsidR="00F50A27" w:rsidRPr="00F50A27" w:rsidRDefault="00F50A27" w:rsidP="006C5652">
      <w:pPr>
        <w:pStyle w:val="ListParagraph"/>
        <w:numPr>
          <w:ilvl w:val="0"/>
          <w:numId w:val="21"/>
        </w:numPr>
        <w:rPr>
          <w:color w:val="0070C0"/>
        </w:rPr>
      </w:pPr>
      <w:r w:rsidRPr="00F50A27">
        <w:rPr>
          <w:color w:val="0070C0"/>
        </w:rPr>
        <w:t>Provide a description of who will have access to the data at each stage of the process (anonymisation, analysis etc)</w:t>
      </w:r>
      <w:r>
        <w:rPr>
          <w:color w:val="0070C0"/>
        </w:rPr>
        <w:t>.</w:t>
      </w:r>
    </w:p>
    <w:p w14:paraId="2ED1D110" w14:textId="7CDD362C" w:rsidR="00F50A27" w:rsidRPr="00F50A27" w:rsidRDefault="00F50A27" w:rsidP="006C5652">
      <w:pPr>
        <w:pStyle w:val="ListParagraph"/>
        <w:numPr>
          <w:ilvl w:val="0"/>
          <w:numId w:val="21"/>
        </w:numPr>
        <w:rPr>
          <w:color w:val="0070C0"/>
        </w:rPr>
      </w:pPr>
      <w:r w:rsidRPr="00F50A27">
        <w:rPr>
          <w:color w:val="0070C0"/>
        </w:rPr>
        <w:t>Include a flowchart outlin</w:t>
      </w:r>
      <w:r>
        <w:rPr>
          <w:color w:val="0070C0"/>
        </w:rPr>
        <w:t>ing</w:t>
      </w:r>
      <w:r w:rsidRPr="00F50A27">
        <w:rPr>
          <w:color w:val="0070C0"/>
        </w:rPr>
        <w:t xml:space="preserve"> what is happening with the data</w:t>
      </w:r>
      <w:r>
        <w:rPr>
          <w:color w:val="0070C0"/>
        </w:rPr>
        <w:t>.</w:t>
      </w:r>
    </w:p>
    <w:p w14:paraId="424E1127" w14:textId="7C139AD8" w:rsidR="00F50A27" w:rsidRPr="00F50A27" w:rsidRDefault="00F50A27" w:rsidP="006C5652">
      <w:pPr>
        <w:pStyle w:val="ListParagraph"/>
        <w:numPr>
          <w:ilvl w:val="0"/>
          <w:numId w:val="21"/>
        </w:numPr>
        <w:rPr>
          <w:color w:val="0070C0"/>
        </w:rPr>
      </w:pPr>
      <w:r w:rsidRPr="00F50A27">
        <w:rPr>
          <w:color w:val="0070C0"/>
        </w:rPr>
        <w:t>Describe and existing datasets that you hold, will these be linked at all</w:t>
      </w:r>
      <w:r>
        <w:rPr>
          <w:color w:val="0070C0"/>
        </w:rPr>
        <w:t>?</w:t>
      </w:r>
    </w:p>
    <w:p w14:paraId="47F4E3CD" w14:textId="7D057255" w:rsidR="00F50A27" w:rsidRPr="00F50A27" w:rsidRDefault="00F50A27" w:rsidP="006C5652">
      <w:pPr>
        <w:pStyle w:val="ListParagraph"/>
        <w:numPr>
          <w:ilvl w:val="0"/>
          <w:numId w:val="21"/>
        </w:numPr>
        <w:rPr>
          <w:color w:val="0070C0"/>
        </w:rPr>
      </w:pPr>
      <w:r w:rsidRPr="00F50A27">
        <w:rPr>
          <w:color w:val="0070C0"/>
        </w:rPr>
        <w:t>Detail any potential onward sharing of the data (collaborators/regulators etc)</w:t>
      </w:r>
      <w:r>
        <w:rPr>
          <w:color w:val="0070C0"/>
        </w:rPr>
        <w:t>.</w:t>
      </w:r>
    </w:p>
    <w:p w14:paraId="4BA8868E" w14:textId="4B1F6324" w:rsidR="00F50A27" w:rsidRDefault="00F50A27" w:rsidP="00F50A27">
      <w:pPr>
        <w:pStyle w:val="Heading2"/>
      </w:pPr>
      <w:bookmarkStart w:id="41" w:name="_Toc220326362"/>
      <w:r>
        <w:t>INCLUSION CRITERIA</w:t>
      </w:r>
      <w:bookmarkEnd w:id="41"/>
    </w:p>
    <w:p w14:paraId="1B3EC40A" w14:textId="77777777" w:rsidR="00F50A27" w:rsidRDefault="00F50A27" w:rsidP="00F50A27">
      <w:pPr>
        <w:jc w:val="both"/>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F36DED" w14:textId="61F874A0" w:rsidR="00F50A27" w:rsidRDefault="00F50A27" w:rsidP="006C5652">
      <w:pPr>
        <w:pStyle w:val="ListParagraph"/>
        <w:numPr>
          <w:ilvl w:val="0"/>
          <w:numId w:val="12"/>
        </w:numPr>
        <w:jc w:val="both"/>
        <w:rPr>
          <w:rFonts w:asciiTheme="minorHAnsi" w:hAnsiTheme="minorHAnsi" w:cstheme="minorHAnsi"/>
          <w:color w:val="0070C0"/>
        </w:rPr>
      </w:pPr>
      <w:r w:rsidRPr="003A190F">
        <w:rPr>
          <w:rFonts w:asciiTheme="minorHAnsi" w:hAnsiTheme="minorHAnsi" w:cstheme="minorHAnsi"/>
          <w:color w:val="0070C0"/>
        </w:rPr>
        <w:t xml:space="preserve">Detail </w:t>
      </w:r>
      <w:r>
        <w:rPr>
          <w:rFonts w:asciiTheme="minorHAnsi" w:hAnsiTheme="minorHAnsi" w:cstheme="minorHAnsi"/>
          <w:color w:val="0070C0"/>
        </w:rPr>
        <w:t>data</w:t>
      </w:r>
      <w:r w:rsidRPr="003A190F">
        <w:rPr>
          <w:rFonts w:asciiTheme="minorHAnsi" w:hAnsiTheme="minorHAnsi" w:cstheme="minorHAnsi"/>
          <w:color w:val="0070C0"/>
        </w:rPr>
        <w:t xml:space="preserve"> exclusion criteria.</w:t>
      </w:r>
    </w:p>
    <w:p w14:paraId="0FCFAB5D" w14:textId="6CC80C70" w:rsidR="0068150E" w:rsidRDefault="0068150E" w:rsidP="00A74678">
      <w:pPr>
        <w:pStyle w:val="Heading2"/>
      </w:pPr>
      <w:bookmarkStart w:id="42" w:name="_Toc220326363"/>
      <w:r>
        <w:t>EXCLUSION CRITERIA</w:t>
      </w:r>
      <w:bookmarkEnd w:id="42"/>
    </w:p>
    <w:p w14:paraId="519216BA" w14:textId="2194BC3A" w:rsidR="00763041" w:rsidRDefault="00763041" w:rsidP="00A74678">
      <w:pPr>
        <w:jc w:val="both"/>
      </w:pPr>
      <w:r>
        <w:fldChar w:fldCharType="begin">
          <w:ffData>
            <w:name w:val="Text10"/>
            <w:enabled/>
            <w:calcOnExit w:val="0"/>
            <w:textInput/>
          </w:ffData>
        </w:fldChar>
      </w:r>
      <w:bookmarkStart w:id="4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1D6B54A" w14:textId="66588EC4" w:rsidR="00763041" w:rsidRDefault="00763041" w:rsidP="006C5652">
      <w:pPr>
        <w:pStyle w:val="ListParagraph"/>
        <w:numPr>
          <w:ilvl w:val="0"/>
          <w:numId w:val="12"/>
        </w:numPr>
        <w:jc w:val="both"/>
        <w:rPr>
          <w:rFonts w:asciiTheme="minorHAnsi" w:hAnsiTheme="minorHAnsi" w:cstheme="minorHAnsi"/>
          <w:color w:val="0070C0"/>
        </w:rPr>
      </w:pPr>
      <w:r w:rsidRPr="003A190F">
        <w:rPr>
          <w:rFonts w:asciiTheme="minorHAnsi" w:hAnsiTheme="minorHAnsi" w:cstheme="minorHAnsi"/>
          <w:color w:val="0070C0"/>
        </w:rPr>
        <w:t xml:space="preserve">Detail </w:t>
      </w:r>
      <w:r w:rsidR="00F50A27">
        <w:rPr>
          <w:rFonts w:asciiTheme="minorHAnsi" w:hAnsiTheme="minorHAnsi" w:cstheme="minorHAnsi"/>
          <w:color w:val="0070C0"/>
        </w:rPr>
        <w:t>data</w:t>
      </w:r>
      <w:r w:rsidRPr="003A190F">
        <w:rPr>
          <w:rFonts w:asciiTheme="minorHAnsi" w:hAnsiTheme="minorHAnsi" w:cstheme="minorHAnsi"/>
          <w:color w:val="0070C0"/>
        </w:rPr>
        <w:t xml:space="preserve"> exclusion criteria.</w:t>
      </w:r>
    </w:p>
    <w:p w14:paraId="7BFAE55C" w14:textId="41B40B9A" w:rsidR="00BB0981" w:rsidRDefault="00F50A27" w:rsidP="00A74678">
      <w:pPr>
        <w:pStyle w:val="Heading2"/>
      </w:pPr>
      <w:bookmarkStart w:id="44" w:name="_Toc220326364"/>
      <w:bookmarkStart w:id="45" w:name="_Hlk216806513"/>
      <w:bookmarkStart w:id="46" w:name="_Hlk216806550"/>
      <w:r>
        <w:t>CONFIDENTIALITY</w:t>
      </w:r>
      <w:bookmarkEnd w:id="44"/>
    </w:p>
    <w:p w14:paraId="5FDACA77" w14:textId="3BE25B0E" w:rsidR="00763041" w:rsidRDefault="00763041" w:rsidP="00A74678">
      <w:pPr>
        <w:jc w:val="both"/>
      </w:pPr>
      <w:r>
        <w:fldChar w:fldCharType="begin">
          <w:ffData>
            <w:name w:val="Text11"/>
            <w:enabled/>
            <w:calcOnExit w:val="0"/>
            <w:textInput/>
          </w:ffData>
        </w:fldChar>
      </w:r>
      <w:bookmarkStart w:id="4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bookmarkEnd w:id="45"/>
    <w:p w14:paraId="6F068D54" w14:textId="77777777" w:rsidR="00F50A27" w:rsidRPr="00F50A27" w:rsidRDefault="00F50A27" w:rsidP="006C5652">
      <w:pPr>
        <w:pStyle w:val="ListParagraph"/>
        <w:numPr>
          <w:ilvl w:val="0"/>
          <w:numId w:val="12"/>
        </w:numPr>
        <w:rPr>
          <w:rFonts w:asciiTheme="minorHAnsi" w:hAnsiTheme="minorHAnsi"/>
          <w:color w:val="0070C0"/>
          <w:sz w:val="24"/>
          <w:lang w:eastAsia="en-GB"/>
        </w:rPr>
      </w:pPr>
      <w:r w:rsidRPr="00F50A27">
        <w:rPr>
          <w:color w:val="0070C0"/>
        </w:rPr>
        <w:t>Does the project involve any confidential information e.g. NHS data?</w:t>
      </w:r>
    </w:p>
    <w:p w14:paraId="6968C706" w14:textId="01154AD1" w:rsidR="00F50A27" w:rsidRPr="00F50A27" w:rsidRDefault="00F50A27" w:rsidP="006C5652">
      <w:pPr>
        <w:pStyle w:val="ListParagraph"/>
        <w:numPr>
          <w:ilvl w:val="0"/>
          <w:numId w:val="12"/>
        </w:numPr>
        <w:rPr>
          <w:color w:val="0070C0"/>
        </w:rPr>
      </w:pPr>
      <w:r w:rsidRPr="00F50A27">
        <w:rPr>
          <w:color w:val="0070C0"/>
        </w:rPr>
        <w:t>What are the legal avenues for accessing this information e.g. care team / consent / Caldicott / CAG / PBPP / other</w:t>
      </w:r>
      <w:r>
        <w:rPr>
          <w:color w:val="0070C0"/>
        </w:rPr>
        <w:t>?</w:t>
      </w:r>
    </w:p>
    <w:p w14:paraId="73A82697" w14:textId="2AF7F1A9" w:rsidR="00F50A27" w:rsidRPr="00F50A27" w:rsidRDefault="00F50A27" w:rsidP="006C5652">
      <w:pPr>
        <w:pStyle w:val="ListParagraph"/>
        <w:numPr>
          <w:ilvl w:val="0"/>
          <w:numId w:val="12"/>
        </w:numPr>
        <w:rPr>
          <w:color w:val="0070C0"/>
        </w:rPr>
      </w:pPr>
      <w:r w:rsidRPr="00F50A27">
        <w:rPr>
          <w:color w:val="0070C0"/>
        </w:rPr>
        <w:t>Is pa</w:t>
      </w:r>
      <w:r>
        <w:rPr>
          <w:color w:val="0070C0"/>
        </w:rPr>
        <w:t>rticipant</w:t>
      </w:r>
      <w:r w:rsidRPr="00F50A27">
        <w:rPr>
          <w:color w:val="0070C0"/>
        </w:rPr>
        <w:t xml:space="preserve"> consent in place for use of the data?</w:t>
      </w:r>
    </w:p>
    <w:p w14:paraId="14DD60E6" w14:textId="77777777" w:rsidR="00F50A27" w:rsidRPr="00F50A27" w:rsidRDefault="00F50A27" w:rsidP="006C5652">
      <w:pPr>
        <w:pStyle w:val="ListParagraph"/>
        <w:numPr>
          <w:ilvl w:val="0"/>
          <w:numId w:val="12"/>
        </w:numPr>
        <w:rPr>
          <w:color w:val="0070C0"/>
        </w:rPr>
      </w:pPr>
      <w:r w:rsidRPr="00F50A27">
        <w:rPr>
          <w:color w:val="0070C0"/>
        </w:rPr>
        <w:t>Do you need/have PBPP/CAG approval or approval(s) from equivalent overseas bodies?</w:t>
      </w:r>
    </w:p>
    <w:p w14:paraId="0BDB1CB8" w14:textId="04FEA7BB" w:rsidR="00F50A27" w:rsidRDefault="00442D51" w:rsidP="006C5652">
      <w:pPr>
        <w:pStyle w:val="ListParagraph"/>
        <w:numPr>
          <w:ilvl w:val="0"/>
          <w:numId w:val="12"/>
        </w:numPr>
      </w:pPr>
      <w:hyperlink r:id="rId16" w:history="1">
        <w:r w:rsidR="00F50A27">
          <w:rPr>
            <w:rStyle w:val="Hyperlink"/>
          </w:rPr>
          <w:t>https://www.hra.nhs.uk/about-us/committees-and-services/confidentiality-advisory-group/</w:t>
        </w:r>
      </w:hyperlink>
    </w:p>
    <w:p w14:paraId="6FE9650E" w14:textId="77777777" w:rsidR="00F50A27" w:rsidRDefault="00442D51" w:rsidP="006C5652">
      <w:pPr>
        <w:pStyle w:val="ListParagraph"/>
        <w:numPr>
          <w:ilvl w:val="0"/>
          <w:numId w:val="12"/>
        </w:numPr>
      </w:pPr>
      <w:hyperlink r:id="rId17" w:history="1">
        <w:r w:rsidR="00F50A27">
          <w:rPr>
            <w:rStyle w:val="Hyperlink"/>
          </w:rPr>
          <w:t>https://www.informationgovernance.scot.nhs.uk/pbpphsc/</w:t>
        </w:r>
      </w:hyperlink>
    </w:p>
    <w:p w14:paraId="5C95D210" w14:textId="3A885156" w:rsidR="0068150E" w:rsidRDefault="00F50A27" w:rsidP="00A74678">
      <w:pPr>
        <w:pStyle w:val="Heading2"/>
      </w:pPr>
      <w:bookmarkStart w:id="48" w:name="_Toc220326365"/>
      <w:r>
        <w:t>DATA PROTECTION TRANSPARENCY</w:t>
      </w:r>
      <w:bookmarkEnd w:id="48"/>
    </w:p>
    <w:p w14:paraId="17415CC1" w14:textId="100A86A0" w:rsidR="00763041" w:rsidRDefault="00763041" w:rsidP="00A74678">
      <w:pPr>
        <w:jc w:val="both"/>
      </w:pPr>
      <w:r>
        <w:fldChar w:fldCharType="begin">
          <w:ffData>
            <w:name w:val="Text12"/>
            <w:enabled/>
            <w:calcOnExit w:val="0"/>
            <w:textInput/>
          </w:ffData>
        </w:fldChar>
      </w:r>
      <w:bookmarkStart w:id="4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07F429AD" w14:textId="77777777" w:rsidR="00F50A27" w:rsidRPr="00F50A27" w:rsidRDefault="00F50A27" w:rsidP="006C5652">
      <w:pPr>
        <w:pStyle w:val="ListParagraph"/>
        <w:numPr>
          <w:ilvl w:val="0"/>
          <w:numId w:val="22"/>
        </w:numPr>
        <w:rPr>
          <w:rFonts w:asciiTheme="minorHAnsi" w:hAnsiTheme="minorHAnsi" w:cstheme="minorHAnsi"/>
          <w:color w:val="0070C0"/>
          <w:sz w:val="24"/>
          <w:lang w:eastAsia="en-GB"/>
        </w:rPr>
      </w:pPr>
      <w:r w:rsidRPr="00F50A27">
        <w:rPr>
          <w:rFonts w:asciiTheme="minorHAnsi" w:hAnsiTheme="minorHAnsi" w:cstheme="minorHAnsi"/>
          <w:color w:val="0070C0"/>
        </w:rPr>
        <w:t>Does the project involve personal data?</w:t>
      </w:r>
    </w:p>
    <w:p w14:paraId="3CEF95A9" w14:textId="77777777" w:rsidR="00F50A27" w:rsidRPr="00F50A27" w:rsidRDefault="00F50A27" w:rsidP="006C5652">
      <w:pPr>
        <w:pStyle w:val="ListParagraph"/>
        <w:numPr>
          <w:ilvl w:val="0"/>
          <w:numId w:val="22"/>
        </w:numPr>
        <w:rPr>
          <w:rFonts w:asciiTheme="minorHAnsi" w:hAnsiTheme="minorHAnsi" w:cstheme="minorHAnsi"/>
          <w:color w:val="0070C0"/>
        </w:rPr>
      </w:pPr>
      <w:r w:rsidRPr="00F50A27">
        <w:rPr>
          <w:rFonts w:asciiTheme="minorHAnsi" w:hAnsiTheme="minorHAnsi" w:cstheme="minorHAnsi"/>
          <w:color w:val="0070C0"/>
        </w:rPr>
        <w:lastRenderedPageBreak/>
        <w:t>What information has / will be provided to the data subjects about how their data will be used?</w:t>
      </w:r>
    </w:p>
    <w:p w14:paraId="4E4D36A1" w14:textId="544EC1F5" w:rsidR="00F50A27" w:rsidRPr="00F50A27" w:rsidRDefault="00F50A27" w:rsidP="006C5652">
      <w:pPr>
        <w:pStyle w:val="ListParagraph"/>
        <w:numPr>
          <w:ilvl w:val="0"/>
          <w:numId w:val="22"/>
        </w:numPr>
        <w:rPr>
          <w:rFonts w:asciiTheme="minorHAnsi" w:hAnsiTheme="minorHAnsi" w:cstheme="minorHAnsi"/>
          <w:color w:val="0070C0"/>
        </w:rPr>
      </w:pPr>
      <w:r w:rsidRPr="00F50A27">
        <w:rPr>
          <w:rFonts w:asciiTheme="minorHAnsi" w:hAnsiTheme="minorHAnsi" w:cstheme="minorHAnsi"/>
          <w:color w:val="0070C0"/>
        </w:rPr>
        <w:t>Include details of any privacy notices being used</w:t>
      </w:r>
      <w:r>
        <w:rPr>
          <w:rFonts w:asciiTheme="minorHAnsi" w:hAnsiTheme="minorHAnsi" w:cstheme="minorHAnsi"/>
          <w:color w:val="0070C0"/>
        </w:rPr>
        <w:t>.</w:t>
      </w:r>
    </w:p>
    <w:p w14:paraId="1D87D33F" w14:textId="30A23C8F" w:rsidR="00763041" w:rsidRDefault="00F50A27" w:rsidP="006C5652">
      <w:pPr>
        <w:pStyle w:val="ListParagraph"/>
        <w:numPr>
          <w:ilvl w:val="0"/>
          <w:numId w:val="22"/>
        </w:numPr>
        <w:rPr>
          <w:rStyle w:val="normaltextrun"/>
          <w:rFonts w:asciiTheme="minorHAnsi" w:hAnsiTheme="minorHAnsi" w:cstheme="minorHAnsi"/>
          <w:color w:val="0070C0"/>
        </w:rPr>
      </w:pPr>
      <w:r w:rsidRPr="00F50A27">
        <w:rPr>
          <w:rStyle w:val="normaltextrun"/>
          <w:rFonts w:asciiTheme="minorHAnsi" w:hAnsiTheme="minorHAnsi" w:cstheme="minorHAnsi"/>
          <w:color w:val="0070C0"/>
        </w:rPr>
        <w:t>Describe how the data will meet the ‘data protection by design and default’ principles of the UK GDPR legislation</w:t>
      </w:r>
      <w:r>
        <w:rPr>
          <w:rStyle w:val="normaltextrun"/>
          <w:rFonts w:asciiTheme="minorHAnsi" w:hAnsiTheme="minorHAnsi" w:cstheme="minorHAnsi"/>
          <w:color w:val="0070C0"/>
        </w:rPr>
        <w:t xml:space="preserve"> </w:t>
      </w:r>
      <w:r w:rsidRPr="00F50A27">
        <w:rPr>
          <w:rStyle w:val="normaltextrun"/>
          <w:rFonts w:asciiTheme="minorHAnsi" w:hAnsiTheme="minorHAnsi" w:cstheme="minorHAnsi"/>
          <w:color w:val="0070C0"/>
        </w:rPr>
        <w:t>at every stage of the Data Information Flow.</w:t>
      </w:r>
      <w:r>
        <w:rPr>
          <w:rStyle w:val="normaltextrun"/>
          <w:rFonts w:asciiTheme="minorHAnsi" w:hAnsiTheme="minorHAnsi" w:cstheme="minorHAnsi"/>
          <w:color w:val="0070C0"/>
        </w:rPr>
        <w:t xml:space="preserve"> </w:t>
      </w:r>
      <w:r w:rsidRPr="00F50A27">
        <w:rPr>
          <w:rStyle w:val="normaltextrun"/>
          <w:rFonts w:asciiTheme="minorHAnsi" w:hAnsiTheme="minorHAnsi" w:cstheme="minorHAnsi"/>
          <w:color w:val="0070C0"/>
        </w:rPr>
        <w:t>This may require explanation of the infrastructure and systems that will be used to manage the data, and how they are secured at each stage of the flow.</w:t>
      </w:r>
    </w:p>
    <w:p w14:paraId="5AFA1283" w14:textId="531C5672" w:rsidR="00F50A27" w:rsidRDefault="00F50A27" w:rsidP="00F50A27">
      <w:pPr>
        <w:pStyle w:val="Heading2"/>
      </w:pPr>
      <w:bookmarkStart w:id="50" w:name="_Toc220326366"/>
      <w:r>
        <w:t>DATA STATUS – APPROVALS/CONSENT</w:t>
      </w:r>
      <w:bookmarkEnd w:id="50"/>
    </w:p>
    <w:p w14:paraId="1BE3EB70" w14:textId="77777777" w:rsidR="00F50A27" w:rsidRDefault="00F50A27" w:rsidP="00F50A27">
      <w:pPr>
        <w:jc w:val="both"/>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FEC712" w14:textId="0A482FFF" w:rsidR="002B73FB" w:rsidRPr="002B73FB" w:rsidRDefault="002B73FB" w:rsidP="006C5652">
      <w:pPr>
        <w:pStyle w:val="ListParagraph"/>
        <w:numPr>
          <w:ilvl w:val="0"/>
          <w:numId w:val="23"/>
        </w:numPr>
        <w:rPr>
          <w:rFonts w:asciiTheme="minorHAnsi" w:hAnsiTheme="minorHAnsi"/>
          <w:color w:val="0070C0"/>
          <w:sz w:val="24"/>
          <w:lang w:eastAsia="en-GB"/>
        </w:rPr>
      </w:pPr>
      <w:r w:rsidRPr="002B73FB">
        <w:rPr>
          <w:color w:val="0070C0"/>
        </w:rPr>
        <w:t>Is there any data transfer between NHS and UoE</w:t>
      </w:r>
      <w:r>
        <w:rPr>
          <w:color w:val="0070C0"/>
        </w:rPr>
        <w:t>? W</w:t>
      </w:r>
      <w:r w:rsidRPr="002B73FB">
        <w:rPr>
          <w:color w:val="0070C0"/>
        </w:rPr>
        <w:t>hat is in place to cover this, what approvals, security measures etc?</w:t>
      </w:r>
    </w:p>
    <w:p w14:paraId="7727BAC1" w14:textId="77777777" w:rsidR="002B73FB" w:rsidRPr="002B73FB" w:rsidRDefault="002B73FB" w:rsidP="006C5652">
      <w:pPr>
        <w:pStyle w:val="ListParagraph"/>
        <w:numPr>
          <w:ilvl w:val="0"/>
          <w:numId w:val="23"/>
        </w:numPr>
        <w:rPr>
          <w:color w:val="0070C0"/>
        </w:rPr>
      </w:pPr>
      <w:r w:rsidRPr="002B73FB">
        <w:rPr>
          <w:color w:val="0070C0"/>
        </w:rPr>
        <w:t>What approvals exist for its use in research, including any generic ethics approvals associated with the data?</w:t>
      </w:r>
    </w:p>
    <w:p w14:paraId="4A346750" w14:textId="77777777" w:rsidR="002B73FB" w:rsidRPr="002B73FB" w:rsidRDefault="002B73FB" w:rsidP="006C5652">
      <w:pPr>
        <w:pStyle w:val="ListParagraph"/>
        <w:numPr>
          <w:ilvl w:val="0"/>
          <w:numId w:val="23"/>
        </w:numPr>
        <w:rPr>
          <w:color w:val="0070C0"/>
        </w:rPr>
      </w:pPr>
      <w:r w:rsidRPr="002B73FB">
        <w:rPr>
          <w:color w:val="0070C0"/>
        </w:rPr>
        <w:t>Describe the data sharing agreements that have been drafted or are being used in the study.</w:t>
      </w:r>
    </w:p>
    <w:p w14:paraId="012D38B9" w14:textId="394EACA7" w:rsidR="00F50A27" w:rsidRPr="002B73FB" w:rsidRDefault="002B73FB" w:rsidP="006C5652">
      <w:pPr>
        <w:pStyle w:val="ListParagraph"/>
        <w:numPr>
          <w:ilvl w:val="0"/>
          <w:numId w:val="23"/>
        </w:numPr>
        <w:rPr>
          <w:color w:val="0070C0"/>
        </w:rPr>
      </w:pPr>
      <w:r w:rsidRPr="002B73FB">
        <w:rPr>
          <w:color w:val="0070C0"/>
        </w:rPr>
        <w:t>Describe the use of any safe havens.</w:t>
      </w:r>
    </w:p>
    <w:p w14:paraId="05ADD46E" w14:textId="5117B27B" w:rsidR="00DA387E" w:rsidRDefault="00D45A17" w:rsidP="00A74678">
      <w:pPr>
        <w:pStyle w:val="Heading2"/>
      </w:pPr>
      <w:bookmarkStart w:id="51" w:name="_Toc220326367"/>
      <w:bookmarkEnd w:id="46"/>
      <w:r>
        <w:t>DATA STORAGE</w:t>
      </w:r>
      <w:bookmarkEnd w:id="51"/>
    </w:p>
    <w:p w14:paraId="1526FF6A" w14:textId="012ABFEE" w:rsidR="003948ED" w:rsidRDefault="003948ED" w:rsidP="00A74678">
      <w:pPr>
        <w:jc w:val="both"/>
      </w:pPr>
      <w:r>
        <w:fldChar w:fldCharType="begin">
          <w:ffData>
            <w:name w:val="Text52"/>
            <w:enabled/>
            <w:calcOnExit w:val="0"/>
            <w:textInput/>
          </w:ffData>
        </w:fldChar>
      </w:r>
      <w:bookmarkStart w:id="5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27B3C5DB" w14:textId="2BB52FAC" w:rsidR="003948ED" w:rsidRDefault="003948ED" w:rsidP="00A74678">
      <w:pPr>
        <w:jc w:val="both"/>
        <w:rPr>
          <w:rFonts w:asciiTheme="minorHAnsi" w:hAnsiTheme="minorHAnsi" w:cstheme="minorHAnsi"/>
          <w:color w:val="0070C0"/>
        </w:rPr>
      </w:pPr>
      <w:r w:rsidRPr="005831F5">
        <w:rPr>
          <w:rFonts w:asciiTheme="minorHAnsi" w:hAnsiTheme="minorHAnsi" w:cstheme="minorHAnsi"/>
          <w:color w:val="0070C0"/>
        </w:rPr>
        <w:t>Describe where the data will be stored e.g. paper/electronic (if electronic, name organisation and country where data will be hosted). You should distinguish between personal identifiable information and pseudonymised data.</w:t>
      </w:r>
    </w:p>
    <w:p w14:paraId="60F29C2B" w14:textId="0D2D6463" w:rsidR="002B73FB" w:rsidRPr="005831F5" w:rsidRDefault="002B73FB" w:rsidP="00A74678">
      <w:pPr>
        <w:jc w:val="both"/>
        <w:rPr>
          <w:rFonts w:asciiTheme="minorHAnsi" w:hAnsiTheme="minorHAnsi" w:cstheme="minorHAnsi"/>
          <w:color w:val="0070C0"/>
        </w:rPr>
      </w:pPr>
      <w:r>
        <w:rPr>
          <w:rFonts w:asciiTheme="minorHAnsi" w:hAnsiTheme="minorHAnsi" w:cstheme="minorHAnsi"/>
          <w:color w:val="0070C0"/>
        </w:rPr>
        <w:t>Include details for back up and security if you are not using a UoE supported service.</w:t>
      </w:r>
    </w:p>
    <w:p w14:paraId="6011B1E0" w14:textId="7D7CE18C" w:rsidR="003948ED" w:rsidRDefault="003948ED" w:rsidP="00A74678">
      <w:pPr>
        <w:jc w:val="both"/>
        <w:rPr>
          <w:rFonts w:asciiTheme="minorHAnsi" w:hAnsiTheme="minorHAnsi" w:cstheme="minorHAnsi"/>
          <w:color w:val="0070C0"/>
        </w:rPr>
      </w:pPr>
      <w:r w:rsidRPr="005831F5">
        <w:rPr>
          <w:rFonts w:asciiTheme="minorHAnsi" w:hAnsiTheme="minorHAnsi" w:cstheme="minorHAnsi"/>
          <w:color w:val="0070C0"/>
        </w:rPr>
        <w:t>Refer to</w:t>
      </w:r>
      <w:r w:rsidR="002E6B17">
        <w:rPr>
          <w:rFonts w:asciiTheme="minorHAnsi" w:hAnsiTheme="minorHAnsi" w:cstheme="minorHAnsi"/>
          <w:color w:val="0070C0"/>
        </w:rPr>
        <w:t xml:space="preserve"> </w:t>
      </w:r>
      <w:hyperlink r:id="rId18" w:history="1">
        <w:r w:rsidR="002E6B17" w:rsidRPr="002E6B17">
          <w:rPr>
            <w:rStyle w:val="Hyperlink"/>
            <w:rFonts w:asciiTheme="minorHAnsi" w:hAnsiTheme="minorHAnsi" w:cstheme="minorHAnsi"/>
          </w:rPr>
          <w:t>UoE Research Data Service guidance</w:t>
        </w:r>
      </w:hyperlink>
      <w:r w:rsidR="00B157BB">
        <w:rPr>
          <w:rFonts w:asciiTheme="minorHAnsi" w:hAnsiTheme="minorHAnsi" w:cstheme="minorHAnsi"/>
          <w:color w:val="0070C0"/>
        </w:rPr>
        <w:t>, in particular</w:t>
      </w:r>
      <w:r w:rsidR="002E6B17">
        <w:rPr>
          <w:rFonts w:asciiTheme="minorHAnsi" w:hAnsiTheme="minorHAnsi" w:cstheme="minorHAnsi"/>
          <w:color w:val="0070C0"/>
        </w:rPr>
        <w:t xml:space="preserve"> </w:t>
      </w:r>
      <w:hyperlink r:id="rId19" w:history="1">
        <w:r w:rsidR="002E6B17" w:rsidRPr="002E6B17">
          <w:rPr>
            <w:rStyle w:val="Hyperlink"/>
            <w:rFonts w:asciiTheme="minorHAnsi" w:hAnsiTheme="minorHAnsi" w:cstheme="minorHAnsi"/>
          </w:rPr>
          <w:t>Quick Guide 3: Data Storage</w:t>
        </w:r>
      </w:hyperlink>
      <w:r w:rsidR="002E6B17">
        <w:rPr>
          <w:rFonts w:asciiTheme="minorHAnsi" w:hAnsiTheme="minorHAnsi" w:cstheme="minorHAnsi"/>
          <w:color w:val="0070C0"/>
        </w:rPr>
        <w:t xml:space="preserve"> a</w:t>
      </w:r>
      <w:r w:rsidRPr="005831F5">
        <w:rPr>
          <w:rFonts w:asciiTheme="minorHAnsi" w:hAnsiTheme="minorHAnsi" w:cstheme="minorHAnsi"/>
          <w:color w:val="0070C0"/>
        </w:rPr>
        <w:t xml:space="preserve">nd the </w:t>
      </w:r>
      <w:hyperlink r:id="rId20" w:history="1">
        <w:r w:rsidR="002E6B17" w:rsidRPr="002E6B17">
          <w:rPr>
            <w:rStyle w:val="Hyperlink"/>
            <w:rFonts w:asciiTheme="minorHAnsi" w:hAnsiTheme="minorHAnsi" w:cstheme="minorHAnsi"/>
          </w:rPr>
          <w:t>flowchart</w:t>
        </w:r>
      </w:hyperlink>
      <w:r w:rsidR="002E6B17">
        <w:rPr>
          <w:rFonts w:asciiTheme="minorHAnsi" w:hAnsiTheme="minorHAnsi" w:cstheme="minorHAnsi"/>
          <w:color w:val="0070C0"/>
        </w:rPr>
        <w:t xml:space="preserve"> </w:t>
      </w:r>
      <w:r w:rsidRPr="005831F5">
        <w:rPr>
          <w:rFonts w:asciiTheme="minorHAnsi" w:hAnsiTheme="minorHAnsi" w:cstheme="minorHAnsi"/>
          <w:color w:val="0070C0"/>
        </w:rPr>
        <w:t>for data management before, during and after your research.</w:t>
      </w:r>
    </w:p>
    <w:p w14:paraId="57109BF0" w14:textId="782890AA" w:rsidR="003948ED" w:rsidRPr="003948ED" w:rsidRDefault="003948ED" w:rsidP="00A74678">
      <w:pPr>
        <w:jc w:val="both"/>
        <w:rPr>
          <w:color w:val="0070C0"/>
        </w:rPr>
      </w:pPr>
      <w:r w:rsidRPr="005831F5">
        <w:rPr>
          <w:rFonts w:asciiTheme="minorHAnsi" w:hAnsiTheme="minorHAnsi" w:cstheme="minorHAnsi"/>
        </w:rPr>
        <w:t>Personal data (pseudonymised) will be physically stored by the research team at</w:t>
      </w:r>
      <w:r>
        <w:rPr>
          <w:rFonts w:asciiTheme="minorHAnsi" w:hAnsiTheme="minorHAnsi" w:cstheme="minorHAnsi"/>
        </w:rPr>
        <w:t xml:space="preserve"> </w:t>
      </w:r>
      <w:r>
        <w:rPr>
          <w:rFonts w:asciiTheme="minorHAnsi" w:hAnsiTheme="minorHAnsi" w:cstheme="minorHAnsi"/>
        </w:rPr>
        <w:fldChar w:fldCharType="begin">
          <w:ffData>
            <w:name w:val="Text53"/>
            <w:enabled/>
            <w:calcOnExit w:val="0"/>
            <w:textInput/>
          </w:ffData>
        </w:fldChar>
      </w:r>
      <w:bookmarkStart w:id="53" w:name="Text5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53"/>
      <w:r>
        <w:rPr>
          <w:rFonts w:asciiTheme="minorHAnsi" w:hAnsiTheme="minorHAnsi" w:cstheme="minorHAnsi"/>
        </w:rPr>
        <w:t xml:space="preserve">. </w:t>
      </w:r>
      <w:r w:rsidRPr="003948ED">
        <w:rPr>
          <w:rFonts w:asciiTheme="minorHAnsi" w:hAnsiTheme="minorHAnsi" w:cstheme="minorHAnsi"/>
          <w:color w:val="0070C0"/>
        </w:rPr>
        <w:t>Detail what is being stored, location of data storage, who will have access to personal data and where the code break/key will be kept</w:t>
      </w:r>
      <w:r>
        <w:rPr>
          <w:rFonts w:asciiTheme="minorHAnsi" w:hAnsiTheme="minorHAnsi" w:cstheme="minorHAnsi"/>
          <w:color w:val="0070C0"/>
        </w:rPr>
        <w:t>.</w:t>
      </w:r>
    </w:p>
    <w:p w14:paraId="6DE0D7D4" w14:textId="77777777" w:rsidR="003948ED" w:rsidRPr="003948ED" w:rsidRDefault="00B80983" w:rsidP="00A74678">
      <w:pPr>
        <w:jc w:val="both"/>
        <w:rPr>
          <w:color w:val="0070C0"/>
        </w:rPr>
      </w:pPr>
      <w:r w:rsidRPr="005831F5">
        <w:rPr>
          <w:rFonts w:asciiTheme="minorHAnsi" w:hAnsiTheme="minorHAnsi" w:cstheme="minorHAnsi"/>
        </w:rPr>
        <w:t xml:space="preserve">Personal identifiable </w:t>
      </w:r>
      <w:r w:rsidR="286F00EF" w:rsidRPr="005831F5">
        <w:rPr>
          <w:rFonts w:asciiTheme="minorHAnsi" w:hAnsiTheme="minorHAnsi" w:cstheme="minorHAnsi"/>
        </w:rPr>
        <w:t>information</w:t>
      </w:r>
      <w:r w:rsidRPr="005831F5">
        <w:rPr>
          <w:rFonts w:asciiTheme="minorHAnsi" w:hAnsiTheme="minorHAnsi" w:cstheme="minorHAnsi"/>
        </w:rPr>
        <w:t xml:space="preserve"> will be physically stored by the research team at</w:t>
      </w:r>
      <w:r w:rsidR="003948ED">
        <w:rPr>
          <w:rFonts w:asciiTheme="minorHAnsi" w:hAnsiTheme="minorHAnsi" w:cstheme="minorHAnsi"/>
        </w:rPr>
        <w:t xml:space="preserve"> </w:t>
      </w:r>
      <w:r w:rsidR="003948ED">
        <w:rPr>
          <w:rFonts w:asciiTheme="minorHAnsi" w:hAnsiTheme="minorHAnsi" w:cstheme="minorHAnsi"/>
        </w:rPr>
        <w:fldChar w:fldCharType="begin">
          <w:ffData>
            <w:name w:val="Text54"/>
            <w:enabled/>
            <w:calcOnExit w:val="0"/>
            <w:textInput/>
          </w:ffData>
        </w:fldChar>
      </w:r>
      <w:bookmarkStart w:id="54" w:name="Text54"/>
      <w:r w:rsidR="003948ED">
        <w:rPr>
          <w:rFonts w:asciiTheme="minorHAnsi" w:hAnsiTheme="minorHAnsi" w:cstheme="minorHAnsi"/>
        </w:rPr>
        <w:instrText xml:space="preserve"> FORMTEXT </w:instrText>
      </w:r>
      <w:r w:rsidR="003948ED">
        <w:rPr>
          <w:rFonts w:asciiTheme="minorHAnsi" w:hAnsiTheme="minorHAnsi" w:cstheme="minorHAnsi"/>
        </w:rPr>
      </w:r>
      <w:r w:rsidR="003948ED">
        <w:rPr>
          <w:rFonts w:asciiTheme="minorHAnsi" w:hAnsiTheme="minorHAnsi" w:cstheme="minorHAnsi"/>
        </w:rPr>
        <w:fldChar w:fldCharType="separate"/>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rPr>
        <w:fldChar w:fldCharType="end"/>
      </w:r>
      <w:bookmarkEnd w:id="54"/>
      <w:r w:rsidR="003948ED">
        <w:rPr>
          <w:rFonts w:asciiTheme="minorHAnsi" w:hAnsiTheme="minorHAnsi" w:cstheme="minorHAnsi"/>
        </w:rPr>
        <w:t xml:space="preserve">. </w:t>
      </w:r>
      <w:r w:rsidR="003948ED" w:rsidRPr="003948ED">
        <w:rPr>
          <w:rFonts w:asciiTheme="minorHAnsi" w:hAnsiTheme="minorHAnsi" w:cstheme="minorHAnsi"/>
          <w:color w:val="0070C0"/>
        </w:rPr>
        <w:t>Detail what is being stored, location of data storage, who will have access to personal data and where the code break/key will be kept</w:t>
      </w:r>
      <w:r w:rsidR="003948ED">
        <w:rPr>
          <w:rFonts w:asciiTheme="minorHAnsi" w:hAnsiTheme="minorHAnsi" w:cstheme="minorHAnsi"/>
          <w:color w:val="0070C0"/>
        </w:rPr>
        <w:t>.</w:t>
      </w:r>
    </w:p>
    <w:p w14:paraId="47BB2E4B" w14:textId="4F19872A" w:rsidR="003948ED" w:rsidRPr="007C2F7C" w:rsidRDefault="00B80983" w:rsidP="00A74678">
      <w:pPr>
        <w:jc w:val="both"/>
      </w:pPr>
      <w:r w:rsidRPr="005831F5">
        <w:rPr>
          <w:rFonts w:asciiTheme="minorHAnsi" w:hAnsiTheme="minorHAnsi" w:cstheme="minorHAnsi"/>
        </w:rPr>
        <w:t>Personal data (pseudonymised) will be digitally stored by the research team using</w:t>
      </w:r>
      <w:r w:rsidR="003948ED">
        <w:rPr>
          <w:rFonts w:asciiTheme="minorHAnsi" w:hAnsiTheme="minorHAnsi" w:cstheme="minorHAnsi"/>
        </w:rPr>
        <w:t xml:space="preserve"> </w:t>
      </w:r>
      <w:r w:rsidR="003948ED">
        <w:rPr>
          <w:rFonts w:asciiTheme="minorHAnsi" w:hAnsiTheme="minorHAnsi" w:cstheme="minorHAnsi"/>
        </w:rPr>
        <w:fldChar w:fldCharType="begin">
          <w:ffData>
            <w:name w:val="Text55"/>
            <w:enabled/>
            <w:calcOnExit w:val="0"/>
            <w:textInput/>
          </w:ffData>
        </w:fldChar>
      </w:r>
      <w:bookmarkStart w:id="55" w:name="Text55"/>
      <w:r w:rsidR="003948ED">
        <w:rPr>
          <w:rFonts w:asciiTheme="minorHAnsi" w:hAnsiTheme="minorHAnsi" w:cstheme="minorHAnsi"/>
        </w:rPr>
        <w:instrText xml:space="preserve"> FORMTEXT </w:instrText>
      </w:r>
      <w:r w:rsidR="003948ED">
        <w:rPr>
          <w:rFonts w:asciiTheme="minorHAnsi" w:hAnsiTheme="minorHAnsi" w:cstheme="minorHAnsi"/>
        </w:rPr>
      </w:r>
      <w:r w:rsidR="003948ED">
        <w:rPr>
          <w:rFonts w:asciiTheme="minorHAnsi" w:hAnsiTheme="minorHAnsi" w:cstheme="minorHAnsi"/>
        </w:rPr>
        <w:fldChar w:fldCharType="separate"/>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rPr>
        <w:fldChar w:fldCharType="end"/>
      </w:r>
      <w:bookmarkEnd w:id="55"/>
      <w:r w:rsidR="003948ED">
        <w:rPr>
          <w:rFonts w:asciiTheme="minorHAnsi" w:hAnsiTheme="minorHAnsi" w:cstheme="minorHAnsi"/>
        </w:rPr>
        <w:t xml:space="preserve">. </w:t>
      </w:r>
      <w:r w:rsidR="003948ED" w:rsidRPr="003948ED">
        <w:rPr>
          <w:rFonts w:asciiTheme="minorHAnsi" w:hAnsiTheme="minorHAnsi" w:cstheme="minorHAnsi"/>
          <w:color w:val="0070C0"/>
        </w:rPr>
        <w:t>Detail location (organisation, country) of all systems involved in the collection, transfer and storage of personal data, and who will have access to it for which purposes</w:t>
      </w:r>
      <w:r w:rsidR="003948ED">
        <w:rPr>
          <w:rFonts w:asciiTheme="minorHAnsi" w:hAnsiTheme="minorHAnsi" w:cstheme="minorHAnsi"/>
          <w:color w:val="0070C0"/>
        </w:rPr>
        <w:t>.</w:t>
      </w:r>
    </w:p>
    <w:p w14:paraId="224E5F6B" w14:textId="76B5F8E5" w:rsidR="00B80983" w:rsidRPr="005831F5" w:rsidRDefault="00B80983" w:rsidP="00A74678">
      <w:pPr>
        <w:jc w:val="both"/>
        <w:rPr>
          <w:rFonts w:asciiTheme="minorHAnsi" w:hAnsiTheme="minorHAnsi" w:cstheme="minorHAnsi"/>
        </w:rPr>
      </w:pPr>
      <w:r w:rsidRPr="005831F5">
        <w:rPr>
          <w:rFonts w:asciiTheme="minorHAnsi" w:hAnsiTheme="minorHAnsi" w:cstheme="minorHAnsi"/>
        </w:rPr>
        <w:t>Personal identifiable data will be digitally stored by the research team using</w:t>
      </w:r>
      <w:r w:rsidR="003948ED">
        <w:rPr>
          <w:rFonts w:asciiTheme="minorHAnsi" w:hAnsiTheme="minorHAnsi" w:cstheme="minorHAnsi"/>
        </w:rPr>
        <w:t xml:space="preserve"> </w:t>
      </w:r>
      <w:r w:rsidR="003948ED">
        <w:rPr>
          <w:rFonts w:asciiTheme="minorHAnsi" w:hAnsiTheme="minorHAnsi" w:cstheme="minorHAnsi"/>
        </w:rPr>
        <w:fldChar w:fldCharType="begin">
          <w:ffData>
            <w:name w:val="Text56"/>
            <w:enabled/>
            <w:calcOnExit w:val="0"/>
            <w:textInput/>
          </w:ffData>
        </w:fldChar>
      </w:r>
      <w:bookmarkStart w:id="56" w:name="Text56"/>
      <w:r w:rsidR="003948ED">
        <w:rPr>
          <w:rFonts w:asciiTheme="minorHAnsi" w:hAnsiTheme="minorHAnsi" w:cstheme="minorHAnsi"/>
        </w:rPr>
        <w:instrText xml:space="preserve"> FORMTEXT </w:instrText>
      </w:r>
      <w:r w:rsidR="003948ED">
        <w:rPr>
          <w:rFonts w:asciiTheme="minorHAnsi" w:hAnsiTheme="minorHAnsi" w:cstheme="minorHAnsi"/>
        </w:rPr>
      </w:r>
      <w:r w:rsidR="003948ED">
        <w:rPr>
          <w:rFonts w:asciiTheme="minorHAnsi" w:hAnsiTheme="minorHAnsi" w:cstheme="minorHAnsi"/>
        </w:rPr>
        <w:fldChar w:fldCharType="separate"/>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rPr>
        <w:fldChar w:fldCharType="end"/>
      </w:r>
      <w:bookmarkEnd w:id="56"/>
      <w:r w:rsidR="007C2F7C">
        <w:rPr>
          <w:rFonts w:asciiTheme="minorHAnsi" w:hAnsiTheme="minorHAnsi" w:cstheme="minorHAnsi"/>
        </w:rPr>
        <w:t xml:space="preserve">. </w:t>
      </w:r>
      <w:r w:rsidR="007C2F7C" w:rsidRPr="003948ED">
        <w:rPr>
          <w:rFonts w:asciiTheme="minorHAnsi" w:hAnsiTheme="minorHAnsi" w:cstheme="minorHAnsi"/>
          <w:color w:val="0070C0"/>
        </w:rPr>
        <w:t>Detail location (organisation, country) of all systems involved in the collection, transfer and storage of personal data, and who will have access to it for which purposes</w:t>
      </w:r>
      <w:r w:rsidR="007C2F7C">
        <w:rPr>
          <w:rFonts w:asciiTheme="minorHAnsi" w:hAnsiTheme="minorHAnsi" w:cstheme="minorHAnsi"/>
          <w:color w:val="0070C0"/>
        </w:rPr>
        <w:t>.</w:t>
      </w:r>
    </w:p>
    <w:p w14:paraId="314BFA97" w14:textId="3E1A63C6" w:rsidR="00DA387E" w:rsidRDefault="00D45A17" w:rsidP="00A74678">
      <w:pPr>
        <w:pStyle w:val="Heading2"/>
      </w:pPr>
      <w:bookmarkStart w:id="57" w:name="_Toc220326368"/>
      <w:r>
        <w:t>DATA RETENTION</w:t>
      </w:r>
      <w:bookmarkEnd w:id="57"/>
    </w:p>
    <w:p w14:paraId="15728311" w14:textId="3E49DB56" w:rsidR="007C2F7C" w:rsidRDefault="007C2F7C" w:rsidP="00A74678">
      <w:pPr>
        <w:jc w:val="both"/>
      </w:pPr>
      <w:r>
        <w:fldChar w:fldCharType="begin">
          <w:ffData>
            <w:name w:val="Text57"/>
            <w:enabled/>
            <w:calcOnExit w:val="0"/>
            <w:textInput/>
          </w:ffData>
        </w:fldChar>
      </w:r>
      <w:bookmarkStart w:id="5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65F4820A" w14:textId="36FD251A" w:rsidR="007C2F7C" w:rsidRPr="005831F5" w:rsidRDefault="007C2F7C" w:rsidP="006C5652">
      <w:pPr>
        <w:pStyle w:val="ListParagraph"/>
        <w:numPr>
          <w:ilvl w:val="0"/>
          <w:numId w:val="13"/>
        </w:numPr>
        <w:jc w:val="both"/>
        <w:rPr>
          <w:rFonts w:asciiTheme="minorHAnsi" w:hAnsiTheme="minorHAnsi" w:cstheme="minorHAnsi"/>
          <w:color w:val="0070C0"/>
        </w:rPr>
      </w:pPr>
      <w:r w:rsidRPr="005831F5">
        <w:rPr>
          <w:rFonts w:asciiTheme="minorHAnsi" w:hAnsiTheme="minorHAnsi" w:cstheme="minorHAnsi"/>
          <w:color w:val="0070C0"/>
        </w:rPr>
        <w:t xml:space="preserve">Outline the retention period </w:t>
      </w:r>
      <w:r w:rsidR="002B73FB">
        <w:rPr>
          <w:rFonts w:asciiTheme="minorHAnsi" w:hAnsiTheme="minorHAnsi" w:cstheme="minorHAnsi"/>
          <w:color w:val="0070C0"/>
        </w:rPr>
        <w:t xml:space="preserve">for paper and electronic records </w:t>
      </w:r>
      <w:r w:rsidRPr="005831F5">
        <w:rPr>
          <w:rFonts w:asciiTheme="minorHAnsi" w:hAnsiTheme="minorHAnsi" w:cstheme="minorHAnsi"/>
          <w:color w:val="0070C0"/>
        </w:rPr>
        <w:t>and the reason for the length of time.</w:t>
      </w:r>
    </w:p>
    <w:p w14:paraId="702D956B" w14:textId="0246360B" w:rsidR="007C2F7C" w:rsidRPr="005831F5" w:rsidRDefault="007C2F7C" w:rsidP="006C5652">
      <w:pPr>
        <w:pStyle w:val="ListParagraph"/>
        <w:numPr>
          <w:ilvl w:val="0"/>
          <w:numId w:val="13"/>
        </w:numPr>
        <w:jc w:val="both"/>
        <w:rPr>
          <w:rFonts w:asciiTheme="minorHAnsi" w:hAnsiTheme="minorHAnsi" w:cstheme="minorHAnsi"/>
          <w:color w:val="0070C0"/>
        </w:rPr>
      </w:pPr>
      <w:r w:rsidRPr="005831F5">
        <w:rPr>
          <w:rFonts w:asciiTheme="minorHAnsi" w:hAnsiTheme="minorHAnsi" w:cstheme="minorHAnsi"/>
          <w:color w:val="0070C0"/>
        </w:rPr>
        <w:lastRenderedPageBreak/>
        <w:t>Refer to</w:t>
      </w:r>
      <w:r w:rsidR="002E6B17">
        <w:rPr>
          <w:rFonts w:asciiTheme="minorHAnsi" w:hAnsiTheme="minorHAnsi" w:cstheme="minorHAnsi"/>
          <w:color w:val="0070C0"/>
        </w:rPr>
        <w:t xml:space="preserve"> </w:t>
      </w:r>
      <w:hyperlink r:id="rId21" w:history="1">
        <w:r w:rsidR="002E6B17" w:rsidRPr="002E6B17">
          <w:rPr>
            <w:rStyle w:val="Hyperlink"/>
            <w:rFonts w:asciiTheme="minorHAnsi" w:hAnsiTheme="minorHAnsi" w:cstheme="minorHAnsi"/>
          </w:rPr>
          <w:t>UoE Research Data Service guidance</w:t>
        </w:r>
      </w:hyperlink>
      <w:r w:rsidRPr="005831F5">
        <w:rPr>
          <w:rFonts w:asciiTheme="minorHAnsi" w:hAnsiTheme="minorHAnsi" w:cstheme="minorHAnsi"/>
          <w:color w:val="0070C0"/>
        </w:rPr>
        <w:t xml:space="preserve"> and the</w:t>
      </w:r>
      <w:r w:rsidR="002E6B17">
        <w:rPr>
          <w:rFonts w:asciiTheme="minorHAnsi" w:hAnsiTheme="minorHAnsi" w:cstheme="minorHAnsi"/>
          <w:color w:val="0070C0"/>
        </w:rPr>
        <w:t xml:space="preserve"> </w:t>
      </w:r>
      <w:hyperlink r:id="rId22" w:history="1">
        <w:r w:rsidR="002E6B17" w:rsidRPr="002E6B17">
          <w:rPr>
            <w:rStyle w:val="Hyperlink"/>
            <w:rFonts w:asciiTheme="minorHAnsi" w:hAnsiTheme="minorHAnsi" w:cstheme="minorHAnsi"/>
          </w:rPr>
          <w:t>flowchart</w:t>
        </w:r>
      </w:hyperlink>
      <w:r w:rsidRPr="005831F5">
        <w:rPr>
          <w:rFonts w:asciiTheme="minorHAnsi" w:hAnsiTheme="minorHAnsi" w:cstheme="minorHAnsi"/>
          <w:color w:val="0070C0"/>
        </w:rPr>
        <w:t xml:space="preserve"> for data management before, during and after your research.</w:t>
      </w:r>
    </w:p>
    <w:p w14:paraId="1FCA1745" w14:textId="30C2CA3D" w:rsidR="007C2F7C" w:rsidRDefault="007C2F7C" w:rsidP="006C5652">
      <w:pPr>
        <w:pStyle w:val="ListParagraph"/>
        <w:numPr>
          <w:ilvl w:val="0"/>
          <w:numId w:val="13"/>
        </w:numPr>
        <w:jc w:val="both"/>
        <w:rPr>
          <w:rFonts w:asciiTheme="minorHAnsi" w:hAnsiTheme="minorHAnsi" w:cstheme="minorHAnsi"/>
          <w:color w:val="0070C0"/>
        </w:rPr>
      </w:pPr>
      <w:r w:rsidRPr="005831F5">
        <w:rPr>
          <w:rFonts w:asciiTheme="minorHAnsi" w:hAnsiTheme="minorHAnsi" w:cstheme="minorHAnsi"/>
          <w:color w:val="0070C0"/>
        </w:rPr>
        <w:t xml:space="preserve">Typically, electronic personal data should be stored in a suitable repository e.g. </w:t>
      </w:r>
      <w:proofErr w:type="spellStart"/>
      <w:r w:rsidRPr="005831F5">
        <w:rPr>
          <w:rFonts w:asciiTheme="minorHAnsi" w:hAnsiTheme="minorHAnsi" w:cstheme="minorHAnsi"/>
          <w:color w:val="0070C0"/>
        </w:rPr>
        <w:t>DataStore</w:t>
      </w:r>
      <w:proofErr w:type="spellEnd"/>
      <w:r w:rsidRPr="005831F5">
        <w:rPr>
          <w:rFonts w:asciiTheme="minorHAnsi" w:hAnsiTheme="minorHAnsi" w:cstheme="minorHAnsi"/>
          <w:color w:val="0070C0"/>
        </w:rPr>
        <w:t>/</w:t>
      </w:r>
      <w:proofErr w:type="spellStart"/>
      <w:r w:rsidRPr="005831F5">
        <w:rPr>
          <w:rFonts w:asciiTheme="minorHAnsi" w:hAnsiTheme="minorHAnsi" w:cstheme="minorHAnsi"/>
          <w:color w:val="0070C0"/>
        </w:rPr>
        <w:t>DataVault</w:t>
      </w:r>
      <w:proofErr w:type="spellEnd"/>
      <w:r w:rsidRPr="005831F5">
        <w:rPr>
          <w:rFonts w:asciiTheme="minorHAnsi" w:hAnsiTheme="minorHAnsi" w:cstheme="minorHAnsi"/>
          <w:color w:val="0070C0"/>
        </w:rPr>
        <w:t>. Costs for this should be considered during the funding application stage.</w:t>
      </w:r>
    </w:p>
    <w:p w14:paraId="3BD54314" w14:textId="2889B927" w:rsidR="007C2F7C" w:rsidRPr="005831F5" w:rsidRDefault="007C2F7C" w:rsidP="006C5652">
      <w:pPr>
        <w:pStyle w:val="ListParagraph"/>
        <w:numPr>
          <w:ilvl w:val="0"/>
          <w:numId w:val="13"/>
        </w:numPr>
        <w:jc w:val="both"/>
        <w:rPr>
          <w:rFonts w:asciiTheme="minorHAnsi" w:hAnsiTheme="minorHAnsi" w:cstheme="minorHAnsi"/>
          <w:color w:val="0070C0"/>
        </w:rPr>
      </w:pPr>
      <w:r w:rsidRPr="005831F5">
        <w:rPr>
          <w:rFonts w:asciiTheme="minorHAnsi" w:hAnsiTheme="minorHAnsi" w:cstheme="minorHAnsi"/>
          <w:color w:val="0070C0"/>
        </w:rPr>
        <w:t>Differentiate between electronic and paper sources of personal data (identifiable and pseudonymised).</w:t>
      </w:r>
    </w:p>
    <w:p w14:paraId="4DAA7B1C" w14:textId="7191440F" w:rsidR="002B73FB" w:rsidRPr="002B73FB" w:rsidRDefault="007043F1" w:rsidP="002B73FB">
      <w:pPr>
        <w:jc w:val="both"/>
      </w:pPr>
      <w:r w:rsidRPr="004B1852">
        <w:rPr>
          <w:lang w:val="en-US"/>
        </w:rPr>
        <w:t xml:space="preserve">All study essential records (electronic and paper) will be kept for a minimum of </w:t>
      </w:r>
      <w:r w:rsidRPr="004B1852">
        <w:rPr>
          <w:rFonts w:asciiTheme="minorHAnsi" w:hAnsiTheme="minorHAnsi" w:cstheme="minorHAnsi"/>
          <w:szCs w:val="22"/>
          <w:lang w:val="en-US"/>
        </w:rPr>
        <w:fldChar w:fldCharType="begin">
          <w:ffData>
            <w:name w:val="Text76"/>
            <w:enabled/>
            <w:calcOnExit w:val="0"/>
            <w:textInput>
              <w:default w:val="insert number"/>
            </w:textInput>
          </w:ffData>
        </w:fldChar>
      </w:r>
      <w:r w:rsidRPr="004B1852">
        <w:rPr>
          <w:rFonts w:asciiTheme="minorHAnsi" w:hAnsiTheme="minorHAnsi" w:cstheme="minorHAnsi"/>
          <w:szCs w:val="22"/>
          <w:lang w:val="en-US"/>
        </w:rPr>
        <w:instrText xml:space="preserve"> FORMTEXT </w:instrText>
      </w:r>
      <w:r>
        <w:rPr>
          <w:rFonts w:asciiTheme="minorHAnsi" w:hAnsiTheme="minorHAnsi" w:cstheme="minorHAnsi"/>
          <w:szCs w:val="22"/>
          <w:lang w:val="en-US"/>
        </w:rPr>
      </w:r>
      <w:r w:rsidRPr="004B1852">
        <w:rPr>
          <w:rFonts w:asciiTheme="minorHAnsi" w:hAnsiTheme="minorHAnsi" w:cstheme="minorHAnsi"/>
          <w:szCs w:val="22"/>
          <w:lang w:val="en-US"/>
        </w:rPr>
        <w:fldChar w:fldCharType="separate"/>
      </w:r>
      <w:r w:rsidRPr="004B1852">
        <w:rPr>
          <w:rFonts w:asciiTheme="minorHAnsi" w:hAnsiTheme="minorHAnsi" w:cstheme="minorHAnsi"/>
          <w:noProof/>
          <w:szCs w:val="22"/>
          <w:lang w:val="en-US"/>
        </w:rPr>
        <w:t>insert number</w:t>
      </w:r>
      <w:r w:rsidRPr="004B1852">
        <w:rPr>
          <w:rFonts w:asciiTheme="minorHAnsi" w:hAnsiTheme="minorHAnsi" w:cstheme="minorHAnsi"/>
          <w:szCs w:val="22"/>
          <w:lang w:val="en-US"/>
        </w:rPr>
        <w:fldChar w:fldCharType="end"/>
      </w:r>
      <w:r w:rsidRPr="004B1852">
        <w:rPr>
          <w:lang w:val="en-US"/>
        </w:rPr>
        <w:t xml:space="preserve"> years from the protocol defined end of study point. When the minimum retention period has elapsed, study documentation will be destroyed with permission from the </w:t>
      </w:r>
      <w:r w:rsidRPr="004B1852">
        <w:rPr>
          <w:rFonts w:asciiTheme="minorHAnsi" w:hAnsiTheme="minorHAnsi" w:cstheme="minorHAnsi"/>
          <w:szCs w:val="22"/>
          <w:lang w:val="en-US"/>
        </w:rPr>
        <w:t>Sponsor.</w:t>
      </w:r>
    </w:p>
    <w:p w14:paraId="11AEB726" w14:textId="40746DF1" w:rsidR="00B80983" w:rsidRPr="00D75FBC" w:rsidRDefault="00B80983" w:rsidP="00A74678">
      <w:pPr>
        <w:jc w:val="both"/>
        <w:rPr>
          <w:rFonts w:asciiTheme="minorHAnsi" w:hAnsiTheme="minorHAnsi" w:cstheme="minorHAnsi"/>
        </w:rPr>
      </w:pPr>
      <w:r w:rsidRPr="00D75FBC">
        <w:rPr>
          <w:rFonts w:asciiTheme="minorHAnsi" w:hAnsiTheme="minorHAnsi" w:cstheme="minorHAnsi"/>
        </w:rPr>
        <w:t>Personal data (pseudonymised) will be stored for</w:t>
      </w:r>
      <w:r w:rsidR="007C2F7C" w:rsidRPr="00D75FBC">
        <w:rPr>
          <w:rFonts w:asciiTheme="minorHAnsi" w:hAnsiTheme="minorHAnsi" w:cstheme="minorHAnsi"/>
        </w:rPr>
        <w:t xml:space="preserve"> </w:t>
      </w:r>
      <w:r w:rsidR="007C2F7C" w:rsidRPr="00D75FBC">
        <w:rPr>
          <w:rFonts w:asciiTheme="minorHAnsi" w:hAnsiTheme="minorHAnsi" w:cstheme="minorHAnsi"/>
        </w:rPr>
        <w:fldChar w:fldCharType="begin">
          <w:ffData>
            <w:name w:val="Text58"/>
            <w:enabled/>
            <w:calcOnExit w:val="0"/>
            <w:textInput/>
          </w:ffData>
        </w:fldChar>
      </w:r>
      <w:bookmarkStart w:id="59" w:name="Text58"/>
      <w:r w:rsidR="007C2F7C" w:rsidRPr="00D75FBC">
        <w:rPr>
          <w:rFonts w:asciiTheme="minorHAnsi" w:hAnsiTheme="minorHAnsi" w:cstheme="minorHAnsi"/>
        </w:rPr>
        <w:instrText xml:space="preserve"> FORMTEXT </w:instrText>
      </w:r>
      <w:r w:rsidR="007C2F7C" w:rsidRPr="00D75FBC">
        <w:rPr>
          <w:rFonts w:asciiTheme="minorHAnsi" w:hAnsiTheme="minorHAnsi" w:cstheme="minorHAnsi"/>
        </w:rPr>
      </w:r>
      <w:r w:rsidR="007C2F7C" w:rsidRPr="00D75FBC">
        <w:rPr>
          <w:rFonts w:asciiTheme="minorHAnsi" w:hAnsiTheme="minorHAnsi" w:cstheme="minorHAnsi"/>
        </w:rPr>
        <w:fldChar w:fldCharType="separate"/>
      </w:r>
      <w:r w:rsidR="007C2F7C" w:rsidRPr="00D75FBC">
        <w:rPr>
          <w:rFonts w:asciiTheme="minorHAnsi" w:hAnsiTheme="minorHAnsi" w:cstheme="minorHAnsi"/>
          <w:noProof/>
        </w:rPr>
        <w:t> </w:t>
      </w:r>
      <w:r w:rsidR="007C2F7C" w:rsidRPr="00D75FBC">
        <w:rPr>
          <w:rFonts w:asciiTheme="minorHAnsi" w:hAnsiTheme="minorHAnsi" w:cstheme="minorHAnsi"/>
          <w:noProof/>
        </w:rPr>
        <w:t> </w:t>
      </w:r>
      <w:r w:rsidR="007C2F7C" w:rsidRPr="00D75FBC">
        <w:rPr>
          <w:rFonts w:asciiTheme="minorHAnsi" w:hAnsiTheme="minorHAnsi" w:cstheme="minorHAnsi"/>
          <w:noProof/>
        </w:rPr>
        <w:t> </w:t>
      </w:r>
      <w:r w:rsidR="007C2F7C" w:rsidRPr="00D75FBC">
        <w:rPr>
          <w:rFonts w:asciiTheme="minorHAnsi" w:hAnsiTheme="minorHAnsi" w:cstheme="minorHAnsi"/>
          <w:noProof/>
        </w:rPr>
        <w:t> </w:t>
      </w:r>
      <w:r w:rsidR="007C2F7C" w:rsidRPr="00D75FBC">
        <w:rPr>
          <w:rFonts w:asciiTheme="minorHAnsi" w:hAnsiTheme="minorHAnsi" w:cstheme="minorHAnsi"/>
          <w:noProof/>
        </w:rPr>
        <w:t> </w:t>
      </w:r>
      <w:r w:rsidR="007C2F7C" w:rsidRPr="00D75FBC">
        <w:rPr>
          <w:rFonts w:asciiTheme="minorHAnsi" w:hAnsiTheme="minorHAnsi" w:cstheme="minorHAnsi"/>
        </w:rPr>
        <w:fldChar w:fldCharType="end"/>
      </w:r>
      <w:bookmarkEnd w:id="59"/>
      <w:r w:rsidR="007C2F7C" w:rsidRPr="00D75FBC">
        <w:rPr>
          <w:rFonts w:asciiTheme="minorHAnsi" w:hAnsiTheme="minorHAnsi" w:cstheme="minorHAnsi"/>
        </w:rPr>
        <w:t xml:space="preserve">. </w:t>
      </w:r>
      <w:r w:rsidR="007C2F7C" w:rsidRPr="00D75FBC">
        <w:rPr>
          <w:rFonts w:asciiTheme="minorHAnsi" w:hAnsiTheme="minorHAnsi" w:cstheme="minorHAnsi"/>
          <w:color w:val="0070C0"/>
        </w:rPr>
        <w:t>Detail duration of personal data retention.</w:t>
      </w:r>
    </w:p>
    <w:p w14:paraId="7E97B469" w14:textId="1871F401" w:rsidR="00B80983" w:rsidRDefault="00B80983" w:rsidP="00A74678">
      <w:pPr>
        <w:jc w:val="both"/>
        <w:rPr>
          <w:rFonts w:asciiTheme="minorHAnsi" w:hAnsiTheme="minorHAnsi" w:cstheme="minorHAnsi"/>
          <w:color w:val="0070C0"/>
        </w:rPr>
      </w:pPr>
      <w:r w:rsidRPr="00D75FBC">
        <w:rPr>
          <w:rFonts w:asciiTheme="minorHAnsi" w:hAnsiTheme="minorHAnsi" w:cstheme="minorHAnsi"/>
        </w:rPr>
        <w:t xml:space="preserve">Personal identifiable </w:t>
      </w:r>
      <w:r w:rsidR="4CC8130F" w:rsidRPr="00D75FBC">
        <w:rPr>
          <w:rFonts w:asciiTheme="minorHAnsi" w:hAnsiTheme="minorHAnsi" w:cstheme="minorHAnsi"/>
        </w:rPr>
        <w:t>information</w:t>
      </w:r>
      <w:r w:rsidRPr="00D75FBC">
        <w:rPr>
          <w:rFonts w:asciiTheme="minorHAnsi" w:hAnsiTheme="minorHAnsi" w:cstheme="minorHAnsi"/>
        </w:rPr>
        <w:t xml:space="preserve"> will be </w:t>
      </w:r>
      <w:r w:rsidR="007C2F7C" w:rsidRPr="00D75FBC">
        <w:rPr>
          <w:rFonts w:asciiTheme="minorHAnsi" w:hAnsiTheme="minorHAnsi" w:cstheme="minorHAnsi"/>
        </w:rPr>
        <w:t xml:space="preserve">stored for </w:t>
      </w:r>
      <w:r w:rsidR="007C2F7C" w:rsidRPr="00D75FBC">
        <w:rPr>
          <w:rFonts w:asciiTheme="minorHAnsi" w:hAnsiTheme="minorHAnsi" w:cstheme="minorHAnsi"/>
        </w:rPr>
        <w:fldChar w:fldCharType="begin">
          <w:ffData>
            <w:name w:val="Text58"/>
            <w:enabled/>
            <w:calcOnExit w:val="0"/>
            <w:textInput/>
          </w:ffData>
        </w:fldChar>
      </w:r>
      <w:r w:rsidR="007C2F7C" w:rsidRPr="00D75FBC">
        <w:rPr>
          <w:rFonts w:asciiTheme="minorHAnsi" w:hAnsiTheme="minorHAnsi" w:cstheme="minorHAnsi"/>
        </w:rPr>
        <w:instrText xml:space="preserve"> FORMTEXT </w:instrText>
      </w:r>
      <w:r w:rsidR="007C2F7C" w:rsidRPr="00D75FBC">
        <w:rPr>
          <w:rFonts w:asciiTheme="minorHAnsi" w:hAnsiTheme="minorHAnsi" w:cstheme="minorHAnsi"/>
        </w:rPr>
      </w:r>
      <w:r w:rsidR="007C2F7C" w:rsidRPr="00D75FBC">
        <w:rPr>
          <w:rFonts w:asciiTheme="minorHAnsi" w:hAnsiTheme="minorHAnsi" w:cstheme="minorHAnsi"/>
        </w:rPr>
        <w:fldChar w:fldCharType="separate"/>
      </w:r>
      <w:r w:rsidR="007C2F7C" w:rsidRPr="00D75FBC">
        <w:rPr>
          <w:rFonts w:asciiTheme="minorHAnsi" w:hAnsiTheme="minorHAnsi" w:cstheme="minorHAnsi"/>
          <w:noProof/>
        </w:rPr>
        <w:t> </w:t>
      </w:r>
      <w:r w:rsidR="007C2F7C" w:rsidRPr="00D75FBC">
        <w:rPr>
          <w:rFonts w:asciiTheme="minorHAnsi" w:hAnsiTheme="minorHAnsi" w:cstheme="minorHAnsi"/>
          <w:noProof/>
        </w:rPr>
        <w:t> </w:t>
      </w:r>
      <w:r w:rsidR="007C2F7C" w:rsidRPr="00D75FBC">
        <w:rPr>
          <w:rFonts w:asciiTheme="minorHAnsi" w:hAnsiTheme="minorHAnsi" w:cstheme="minorHAnsi"/>
          <w:noProof/>
        </w:rPr>
        <w:t> </w:t>
      </w:r>
      <w:r w:rsidR="007C2F7C" w:rsidRPr="00D75FBC">
        <w:rPr>
          <w:rFonts w:asciiTheme="minorHAnsi" w:hAnsiTheme="minorHAnsi" w:cstheme="minorHAnsi"/>
          <w:noProof/>
        </w:rPr>
        <w:t> </w:t>
      </w:r>
      <w:r w:rsidR="007C2F7C" w:rsidRPr="00D75FBC">
        <w:rPr>
          <w:rFonts w:asciiTheme="minorHAnsi" w:hAnsiTheme="minorHAnsi" w:cstheme="minorHAnsi"/>
          <w:noProof/>
        </w:rPr>
        <w:t> </w:t>
      </w:r>
      <w:r w:rsidR="007C2F7C" w:rsidRPr="00D75FBC">
        <w:rPr>
          <w:rFonts w:asciiTheme="minorHAnsi" w:hAnsiTheme="minorHAnsi" w:cstheme="minorHAnsi"/>
        </w:rPr>
        <w:fldChar w:fldCharType="end"/>
      </w:r>
      <w:r w:rsidR="007C2F7C" w:rsidRPr="00D75FBC">
        <w:rPr>
          <w:rFonts w:asciiTheme="minorHAnsi" w:hAnsiTheme="minorHAnsi" w:cstheme="minorHAnsi"/>
        </w:rPr>
        <w:t xml:space="preserve">. </w:t>
      </w:r>
      <w:r w:rsidR="007C2F7C" w:rsidRPr="00D75FBC">
        <w:rPr>
          <w:rFonts w:asciiTheme="minorHAnsi" w:hAnsiTheme="minorHAnsi" w:cstheme="minorHAnsi"/>
          <w:color w:val="0070C0"/>
        </w:rPr>
        <w:t>Detail duration of personal data retention.</w:t>
      </w:r>
    </w:p>
    <w:p w14:paraId="66AA90B8" w14:textId="1B56E389" w:rsidR="002B73FB" w:rsidRPr="00D75FBC" w:rsidRDefault="002B73FB" w:rsidP="00A74678">
      <w:pPr>
        <w:jc w:val="both"/>
        <w:rPr>
          <w:rFonts w:asciiTheme="minorHAnsi" w:hAnsiTheme="minorHAnsi" w:cstheme="minorHAnsi"/>
        </w:rPr>
      </w:pPr>
      <w:r>
        <w:rPr>
          <w:rFonts w:asciiTheme="minorHAnsi" w:hAnsiTheme="minorHAnsi" w:cstheme="minorHAnsi"/>
        </w:rPr>
        <w:t>Anonymous data</w:t>
      </w:r>
      <w:r w:rsidRPr="00D75FBC">
        <w:rPr>
          <w:rFonts w:asciiTheme="minorHAnsi" w:hAnsiTheme="minorHAnsi" w:cstheme="minorHAnsi"/>
        </w:rPr>
        <w:t xml:space="preserve"> will be stored for </w:t>
      </w:r>
      <w:r w:rsidRPr="00D75FBC">
        <w:rPr>
          <w:rFonts w:asciiTheme="minorHAnsi" w:hAnsiTheme="minorHAnsi" w:cstheme="minorHAnsi"/>
        </w:rPr>
        <w:fldChar w:fldCharType="begin">
          <w:ffData>
            <w:name w:val="Text58"/>
            <w:enabled/>
            <w:calcOnExit w:val="0"/>
            <w:textInput/>
          </w:ffData>
        </w:fldChar>
      </w:r>
      <w:r w:rsidRPr="00D75FBC">
        <w:rPr>
          <w:rFonts w:asciiTheme="minorHAnsi" w:hAnsiTheme="minorHAnsi" w:cstheme="minorHAnsi"/>
        </w:rPr>
        <w:instrText xml:space="preserve"> FORMTEXT </w:instrText>
      </w:r>
      <w:r w:rsidRPr="00D75FBC">
        <w:rPr>
          <w:rFonts w:asciiTheme="minorHAnsi" w:hAnsiTheme="minorHAnsi" w:cstheme="minorHAnsi"/>
        </w:rPr>
      </w:r>
      <w:r w:rsidRPr="00D75FBC">
        <w:rPr>
          <w:rFonts w:asciiTheme="minorHAnsi" w:hAnsiTheme="minorHAnsi" w:cstheme="minorHAnsi"/>
        </w:rPr>
        <w:fldChar w:fldCharType="separate"/>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rPr>
        <w:fldChar w:fldCharType="end"/>
      </w:r>
      <w:r w:rsidRPr="00D75FBC">
        <w:rPr>
          <w:rFonts w:asciiTheme="minorHAnsi" w:hAnsiTheme="minorHAnsi" w:cstheme="minorHAnsi"/>
        </w:rPr>
        <w:t xml:space="preserve">. </w:t>
      </w:r>
      <w:r w:rsidRPr="00D75FBC">
        <w:rPr>
          <w:rFonts w:asciiTheme="minorHAnsi" w:hAnsiTheme="minorHAnsi" w:cstheme="minorHAnsi"/>
          <w:color w:val="0070C0"/>
        </w:rPr>
        <w:t>Detail duration of personal data retention.</w:t>
      </w:r>
    </w:p>
    <w:p w14:paraId="79CC9F7D" w14:textId="02AA685F" w:rsidR="00DA387E" w:rsidRDefault="00D45A17" w:rsidP="00A74678">
      <w:pPr>
        <w:pStyle w:val="Heading2"/>
      </w:pPr>
      <w:bookmarkStart w:id="60" w:name="_Toc220326369"/>
      <w:r>
        <w:t>DISPOSAL OF DATA</w:t>
      </w:r>
      <w:bookmarkEnd w:id="60"/>
    </w:p>
    <w:p w14:paraId="5E72AEEB" w14:textId="17C31E55" w:rsidR="007C2F7C" w:rsidRDefault="007C2F7C" w:rsidP="00A74678">
      <w:pPr>
        <w:jc w:val="both"/>
      </w:pPr>
      <w:r>
        <w:fldChar w:fldCharType="begin">
          <w:ffData>
            <w:name w:val="Text59"/>
            <w:enabled/>
            <w:calcOnExit w:val="0"/>
            <w:textInput/>
          </w:ffData>
        </w:fldChar>
      </w:r>
      <w:bookmarkStart w:id="6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7A7E38DF" w14:textId="00D062FB" w:rsidR="007C2F7C" w:rsidRDefault="007C2F7C" w:rsidP="006C5652">
      <w:pPr>
        <w:pStyle w:val="ListParagraph"/>
        <w:numPr>
          <w:ilvl w:val="0"/>
          <w:numId w:val="14"/>
        </w:numPr>
        <w:jc w:val="both"/>
        <w:rPr>
          <w:rFonts w:asciiTheme="minorHAnsi" w:hAnsiTheme="minorHAnsi" w:cstheme="minorHAnsi"/>
          <w:color w:val="0070C0"/>
        </w:rPr>
      </w:pPr>
      <w:r w:rsidRPr="005831F5">
        <w:rPr>
          <w:rFonts w:asciiTheme="minorHAnsi" w:hAnsiTheme="minorHAnsi" w:cstheme="minorHAnsi"/>
          <w:color w:val="0070C0"/>
        </w:rPr>
        <w:t>How will the data be deleted or made anonymous once the retention period is over?</w:t>
      </w:r>
    </w:p>
    <w:p w14:paraId="5571D800" w14:textId="6D80DC80" w:rsidR="007C2F7C" w:rsidRPr="005831F5" w:rsidRDefault="007C2F7C" w:rsidP="006C5652">
      <w:pPr>
        <w:pStyle w:val="ListParagraph"/>
        <w:numPr>
          <w:ilvl w:val="0"/>
          <w:numId w:val="14"/>
        </w:numPr>
        <w:jc w:val="both"/>
        <w:rPr>
          <w:rFonts w:asciiTheme="minorHAnsi" w:hAnsiTheme="minorHAnsi" w:cstheme="minorHAnsi"/>
          <w:color w:val="0070C0"/>
        </w:rPr>
      </w:pPr>
      <w:r w:rsidRPr="005831F5">
        <w:rPr>
          <w:rFonts w:asciiTheme="minorHAnsi" w:hAnsiTheme="minorHAnsi" w:cstheme="minorHAnsi"/>
          <w:color w:val="0070C0"/>
        </w:rPr>
        <w:t xml:space="preserve">Refer to </w:t>
      </w:r>
      <w:hyperlink r:id="rId23" w:history="1">
        <w:r w:rsidR="002E6B17" w:rsidRPr="002E6B17">
          <w:rPr>
            <w:rStyle w:val="Hyperlink"/>
            <w:rFonts w:asciiTheme="minorHAnsi" w:hAnsiTheme="minorHAnsi" w:cstheme="minorHAnsi"/>
          </w:rPr>
          <w:t>UoE Research Data Service guidance</w:t>
        </w:r>
      </w:hyperlink>
      <w:r>
        <w:rPr>
          <w:rFonts w:asciiTheme="minorHAnsi" w:hAnsiTheme="minorHAnsi" w:cstheme="minorHAnsi"/>
          <w:color w:val="0070C0"/>
        </w:rPr>
        <w:t>.</w:t>
      </w:r>
    </w:p>
    <w:p w14:paraId="5A9FD644" w14:textId="5523D651" w:rsidR="00DA387E" w:rsidRDefault="00D45A17" w:rsidP="00A74678">
      <w:pPr>
        <w:pStyle w:val="Heading2"/>
      </w:pPr>
      <w:bookmarkStart w:id="62" w:name="_Toc220326370"/>
      <w:r>
        <w:t>EXTERNAL TRANSFER OF DATA</w:t>
      </w:r>
      <w:bookmarkEnd w:id="62"/>
    </w:p>
    <w:p w14:paraId="5AE1C1EF" w14:textId="5AF88DF0" w:rsidR="007C2F7C" w:rsidRDefault="007C2F7C" w:rsidP="00A74678">
      <w:pPr>
        <w:jc w:val="both"/>
      </w:pPr>
      <w:r>
        <w:fldChar w:fldCharType="begin">
          <w:ffData>
            <w:name w:val="Text60"/>
            <w:enabled/>
            <w:calcOnExit w:val="0"/>
            <w:textInput/>
          </w:ffData>
        </w:fldChar>
      </w:r>
      <w:bookmarkStart w:id="63"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30427F68" w14:textId="763D18A7" w:rsidR="007C2F7C" w:rsidRDefault="007C2F7C" w:rsidP="006C5652">
      <w:pPr>
        <w:pStyle w:val="ListParagraph"/>
        <w:numPr>
          <w:ilvl w:val="0"/>
          <w:numId w:val="15"/>
        </w:numPr>
        <w:jc w:val="both"/>
        <w:rPr>
          <w:rFonts w:asciiTheme="minorHAnsi" w:hAnsiTheme="minorHAnsi" w:cstheme="minorHAnsi"/>
          <w:color w:val="0070C0"/>
        </w:rPr>
      </w:pPr>
      <w:r w:rsidRPr="005831F5">
        <w:rPr>
          <w:rFonts w:asciiTheme="minorHAnsi" w:hAnsiTheme="minorHAnsi" w:cstheme="minorHAnsi"/>
          <w:color w:val="0070C0"/>
        </w:rPr>
        <w:t>Detail here if there is an intention for any personal identifiable information to be transferred/stored out with NHS Lothian, e.g. for transcription services, eCRF/database, couriers.</w:t>
      </w:r>
    </w:p>
    <w:p w14:paraId="021E92ED" w14:textId="1D90A886" w:rsidR="007C2F7C" w:rsidRDefault="007C2F7C" w:rsidP="006C5652">
      <w:pPr>
        <w:pStyle w:val="ListParagraph"/>
        <w:numPr>
          <w:ilvl w:val="0"/>
          <w:numId w:val="15"/>
        </w:numPr>
        <w:jc w:val="both"/>
        <w:rPr>
          <w:rFonts w:asciiTheme="minorHAnsi" w:hAnsiTheme="minorHAnsi" w:cstheme="minorHAnsi"/>
          <w:color w:val="0070C0"/>
        </w:rPr>
      </w:pPr>
      <w:r w:rsidRPr="005831F5">
        <w:rPr>
          <w:rFonts w:asciiTheme="minorHAnsi" w:hAnsiTheme="minorHAnsi" w:cstheme="minorHAnsi"/>
          <w:color w:val="0070C0"/>
        </w:rPr>
        <w:t>An NHS Lothian IT security risk assessment for securely transferring personal identifiable data outside of NHS Lothian will be required by NHS Lothian Information Governance.</w:t>
      </w:r>
    </w:p>
    <w:p w14:paraId="519DD147" w14:textId="573141FF" w:rsidR="007C2F7C" w:rsidRDefault="007C2F7C" w:rsidP="006C5652">
      <w:pPr>
        <w:pStyle w:val="ListParagraph"/>
        <w:numPr>
          <w:ilvl w:val="0"/>
          <w:numId w:val="15"/>
        </w:numPr>
        <w:jc w:val="both"/>
        <w:rPr>
          <w:rFonts w:asciiTheme="minorHAnsi" w:hAnsiTheme="minorHAnsi" w:cstheme="minorHAnsi"/>
          <w:color w:val="0070C0"/>
        </w:rPr>
      </w:pPr>
      <w:r w:rsidRPr="007C2F7C">
        <w:rPr>
          <w:rFonts w:asciiTheme="minorHAnsi" w:hAnsiTheme="minorHAnsi" w:cstheme="minorHAnsi"/>
          <w:color w:val="0070C0"/>
        </w:rPr>
        <w:t>This may also be required if pseudonymised personal data is be shared with organisations out with the UK/EU depending on GDPR adequacy arrangements i.e. transfer of any personal data out with NHS Lothian should be described in the protocol and the PIS.</w:t>
      </w:r>
    </w:p>
    <w:p w14:paraId="0AE9822A" w14:textId="20E7A519" w:rsidR="00B80983" w:rsidRDefault="00B80983" w:rsidP="00A74678">
      <w:pPr>
        <w:jc w:val="both"/>
      </w:pPr>
      <w:r w:rsidRPr="468F30D8">
        <w:t>Data collected or generated by the study (including personal data</w:t>
      </w:r>
      <w:r w:rsidR="5C9F36A9" w:rsidRPr="468F30D8">
        <w:t xml:space="preserve"> e.g. identifiable information, pseudonymised data</w:t>
      </w:r>
      <w:r w:rsidRPr="468F30D8">
        <w:t>) will not be transferred to any external individuals or organisations outside the sponsoring organisation(s) without participant consent, appropriate approvals (where applicable) and a data sharing agreement</w:t>
      </w:r>
      <w:r>
        <w:t>.</w:t>
      </w:r>
    </w:p>
    <w:p w14:paraId="71B56F3E" w14:textId="24645F08" w:rsidR="007C2F7C" w:rsidRPr="00B80983" w:rsidRDefault="007C2F7C" w:rsidP="00A74678">
      <w:pPr>
        <w:jc w:val="both"/>
      </w:pPr>
      <w:r>
        <w:fldChar w:fldCharType="begin">
          <w:ffData>
            <w:name w:val="Text61"/>
            <w:enabled/>
            <w:calcOnExit w:val="0"/>
            <w:textInput/>
          </w:ffData>
        </w:fldChar>
      </w:r>
      <w:bookmarkStart w:id="6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40FDD3C5" w14:textId="41C564EE" w:rsidR="00B80983" w:rsidRPr="005831F5" w:rsidRDefault="00B80983" w:rsidP="006C5652">
      <w:pPr>
        <w:pStyle w:val="ListParagraph"/>
        <w:numPr>
          <w:ilvl w:val="0"/>
          <w:numId w:val="16"/>
        </w:numPr>
        <w:jc w:val="both"/>
        <w:rPr>
          <w:rFonts w:asciiTheme="minorHAnsi" w:hAnsiTheme="minorHAnsi" w:cstheme="minorHAnsi"/>
          <w:color w:val="0070C0"/>
        </w:rPr>
      </w:pPr>
      <w:r w:rsidRPr="005831F5">
        <w:rPr>
          <w:rFonts w:asciiTheme="minorHAnsi" w:hAnsiTheme="minorHAnsi" w:cstheme="minorHAnsi"/>
          <w:color w:val="0070C0"/>
        </w:rPr>
        <w:t>Where it is known that data will be shared, this should be explicit in the PIS e.g. what data, with whom (organisation, country).</w:t>
      </w:r>
    </w:p>
    <w:p w14:paraId="13231F69" w14:textId="612C9DC5" w:rsidR="00DA387E" w:rsidRDefault="00D45A17" w:rsidP="00A74678">
      <w:pPr>
        <w:pStyle w:val="Heading2"/>
      </w:pPr>
      <w:bookmarkStart w:id="65" w:name="_Toc220326371"/>
      <w:r>
        <w:t>DATA CONTROLLER</w:t>
      </w:r>
      <w:bookmarkEnd w:id="65"/>
    </w:p>
    <w:p w14:paraId="5DA8285C" w14:textId="77777777" w:rsidR="00B80983" w:rsidRPr="006F7AC7" w:rsidRDefault="00B80983" w:rsidP="00A74678">
      <w:pPr>
        <w:jc w:val="both"/>
      </w:pPr>
      <w:r w:rsidRPr="006F7AC7">
        <w:t>A data controller is an organisation that determines the purposes for which, and the manner in which, any personal data are processed.</w:t>
      </w:r>
    </w:p>
    <w:p w14:paraId="3D576AC7" w14:textId="6B5A51CC" w:rsidR="00B80983" w:rsidRPr="006F7AC7" w:rsidRDefault="00B80983" w:rsidP="00A74678">
      <w:pPr>
        <w:jc w:val="both"/>
      </w:pPr>
      <w:r w:rsidRPr="006F7AC7">
        <w:t xml:space="preserve">The University of Edinburgh and NHS Lothian are joint data controllers along with any other entities involved in delivering the study that may be a data controller in accordance with applicable laws (e.g. the </w:t>
      </w:r>
      <w:r w:rsidR="00A7757C">
        <w:t>location</w:t>
      </w:r>
      <w:r w:rsidRPr="006F7AC7">
        <w:t xml:space="preserve">, </w:t>
      </w:r>
      <w:bookmarkStart w:id="66" w:name="_Hlk189831377"/>
      <w:r w:rsidRPr="006F7AC7">
        <w:t>or collaborating institution in the local country where the study is being conducted).</w:t>
      </w:r>
      <w:bookmarkEnd w:id="66"/>
    </w:p>
    <w:p w14:paraId="7DDCFAED" w14:textId="1EB930E7" w:rsidR="00DA387E" w:rsidRDefault="00D45A17" w:rsidP="00A74678">
      <w:pPr>
        <w:pStyle w:val="Heading2"/>
      </w:pPr>
      <w:bookmarkStart w:id="67" w:name="_Toc220326372"/>
      <w:r>
        <w:lastRenderedPageBreak/>
        <w:t>DATA BREACHES</w:t>
      </w:r>
      <w:bookmarkEnd w:id="67"/>
    </w:p>
    <w:p w14:paraId="12EA8423" w14:textId="34EE6B83" w:rsidR="005831F5" w:rsidRDefault="0061357E" w:rsidP="00A74678">
      <w:pPr>
        <w:jc w:val="both"/>
        <w:rPr>
          <w:rFonts w:asciiTheme="minorHAnsi" w:hAnsiTheme="minorHAnsi" w:cstheme="minorHAnsi"/>
        </w:rPr>
      </w:pPr>
      <w:r w:rsidRPr="005831F5">
        <w:rPr>
          <w:rFonts w:asciiTheme="minorHAnsi" w:hAnsiTheme="minorHAnsi" w:cstheme="minorHAnsi"/>
        </w:rPr>
        <w:t>Any data breaches will be reported to the University of Edinburgh (</w:t>
      </w:r>
      <w:hyperlink r:id="rId24">
        <w:r w:rsidRPr="005831F5">
          <w:rPr>
            <w:rStyle w:val="Hyperlink"/>
            <w:rFonts w:asciiTheme="minorHAnsi" w:hAnsiTheme="minorHAnsi" w:cstheme="minorHAnsi"/>
          </w:rPr>
          <w:t>dpo@ed.ac.uk</w:t>
        </w:r>
      </w:hyperlink>
      <w:r w:rsidRPr="005831F5">
        <w:rPr>
          <w:rFonts w:asciiTheme="minorHAnsi" w:hAnsiTheme="minorHAnsi" w:cstheme="minorHAnsi"/>
        </w:rPr>
        <w:t>) and NHS Lothian (</w:t>
      </w:r>
      <w:hyperlink r:id="rId25" w:history="1">
        <w:r w:rsidR="005608E1" w:rsidRPr="00F703DA">
          <w:rPr>
            <w:rStyle w:val="Hyperlink"/>
            <w:rFonts w:asciiTheme="minorHAnsi" w:hAnsiTheme="minorHAnsi" w:cstheme="minorHAnsi"/>
          </w:rPr>
          <w:t>loth.dpo@nhs.scot</w:t>
        </w:r>
      </w:hyperlink>
      <w:r w:rsidRPr="005831F5">
        <w:rPr>
          <w:rFonts w:asciiTheme="minorHAnsi" w:hAnsiTheme="minorHAnsi" w:cstheme="minorHAnsi"/>
        </w:rPr>
        <w:t>) Data Protection Officers</w:t>
      </w:r>
      <w:r w:rsidR="005831F5">
        <w:rPr>
          <w:rFonts w:asciiTheme="minorHAnsi" w:hAnsiTheme="minorHAnsi" w:cstheme="minorHAnsi"/>
        </w:rPr>
        <w:t>,</w:t>
      </w:r>
      <w:r w:rsidRPr="005831F5">
        <w:rPr>
          <w:rFonts w:asciiTheme="minorHAnsi" w:hAnsiTheme="minorHAnsi" w:cstheme="minorHAnsi"/>
        </w:rPr>
        <w:t xml:space="preserve"> who will onward report to the relevant authority according to the appropriate timelines if required.</w:t>
      </w:r>
      <w:bookmarkStart w:id="68" w:name="_Hlk189831423"/>
    </w:p>
    <w:p w14:paraId="1AC2363F" w14:textId="65711488" w:rsidR="007C2F7C" w:rsidRDefault="002B73FB" w:rsidP="00A74678">
      <w:pPr>
        <w:jc w:val="both"/>
        <w:rPr>
          <w:rFonts w:asciiTheme="minorHAnsi" w:hAnsiTheme="minorHAnsi" w:cstheme="minorHAnsi"/>
        </w:rPr>
      </w:pPr>
      <w:r>
        <w:rPr>
          <w:rFonts w:asciiTheme="minorHAnsi" w:hAnsiTheme="minorHAnsi" w:cstheme="minorHAnsi"/>
          <w:color w:val="0070C0"/>
          <w:lang w:val="en-US"/>
        </w:rPr>
        <w:t xml:space="preserve">Please ensure you have read the </w:t>
      </w:r>
      <w:hyperlink r:id="rId26" w:history="1">
        <w:r w:rsidRPr="002B73FB">
          <w:rPr>
            <w:rStyle w:val="Hyperlink"/>
            <w:rFonts w:asciiTheme="minorHAnsi" w:hAnsiTheme="minorHAnsi" w:cstheme="minorHAnsi"/>
            <w:lang w:val="en-US"/>
          </w:rPr>
          <w:t>minimum and required reading</w:t>
        </w:r>
      </w:hyperlink>
      <w:r>
        <w:rPr>
          <w:rFonts w:asciiTheme="minorHAnsi" w:hAnsiTheme="minorHAnsi" w:cstheme="minorHAnsi"/>
          <w:color w:val="0070C0"/>
          <w:lang w:val="en-US"/>
        </w:rPr>
        <w:t xml:space="preserve"> setting out ground rules to be complied with for incident management and adhere to the </w:t>
      </w:r>
      <w:hyperlink r:id="rId27" w:history="1">
        <w:r w:rsidRPr="002B73FB">
          <w:rPr>
            <w:rStyle w:val="Hyperlink"/>
            <w:rFonts w:asciiTheme="minorHAnsi" w:hAnsiTheme="minorHAnsi" w:cstheme="minorHAnsi"/>
            <w:lang w:val="en-US"/>
          </w:rPr>
          <w:t>Information Security Standard for Incident Management</w:t>
        </w:r>
      </w:hyperlink>
      <w:r w:rsidRPr="002B73FB">
        <w:rPr>
          <w:rFonts w:asciiTheme="minorHAnsi" w:hAnsiTheme="minorHAnsi" w:cstheme="minorHAnsi"/>
          <w:color w:val="0070C0"/>
        </w:rPr>
        <w:t>.</w:t>
      </w:r>
    </w:p>
    <w:p w14:paraId="3385B6AE" w14:textId="79605B36" w:rsidR="00DA387E" w:rsidRDefault="00DA387E" w:rsidP="00587A1C">
      <w:pPr>
        <w:pStyle w:val="Heading1"/>
      </w:pPr>
      <w:bookmarkStart w:id="69" w:name="_Toc220326373"/>
      <w:bookmarkEnd w:id="68"/>
      <w:r>
        <w:t>ST</w:t>
      </w:r>
      <w:r w:rsidR="00D45A17">
        <w:t>ATISTICS AND DATA ANALYSIS</w:t>
      </w:r>
      <w:bookmarkEnd w:id="69"/>
    </w:p>
    <w:p w14:paraId="3308B6EC" w14:textId="6B81592F" w:rsidR="00DA387E" w:rsidRDefault="00DA387E" w:rsidP="00A74678">
      <w:pPr>
        <w:pStyle w:val="Heading2"/>
      </w:pPr>
      <w:bookmarkStart w:id="70" w:name="_Toc220326374"/>
      <w:r>
        <w:t>S</w:t>
      </w:r>
      <w:r w:rsidR="00D45A17">
        <w:t>AMPLE SIZE CALCULATION</w:t>
      </w:r>
      <w:bookmarkEnd w:id="70"/>
    </w:p>
    <w:p w14:paraId="1068FAED" w14:textId="246F628A" w:rsidR="007C2F7C" w:rsidRDefault="007C2F7C" w:rsidP="00A74678">
      <w:pPr>
        <w:jc w:val="both"/>
      </w:pPr>
      <w:r>
        <w:fldChar w:fldCharType="begin">
          <w:ffData>
            <w:name w:val="Text62"/>
            <w:enabled/>
            <w:calcOnExit w:val="0"/>
            <w:textInput/>
          </w:ffData>
        </w:fldChar>
      </w:r>
      <w:bookmarkStart w:id="71"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7E7927DA" w14:textId="0228A12C" w:rsidR="002B73FB" w:rsidRPr="00BC3945" w:rsidRDefault="002B73FB" w:rsidP="006C5652">
      <w:pPr>
        <w:pStyle w:val="ListParagraph"/>
        <w:numPr>
          <w:ilvl w:val="0"/>
          <w:numId w:val="16"/>
        </w:numPr>
        <w:rPr>
          <w:rFonts w:asciiTheme="minorHAnsi" w:hAnsiTheme="minorHAnsi"/>
          <w:color w:val="0070C0"/>
          <w:sz w:val="24"/>
          <w:lang w:eastAsia="en-GB"/>
        </w:rPr>
      </w:pPr>
      <w:r w:rsidRPr="00BC3945">
        <w:rPr>
          <w:color w:val="0070C0"/>
        </w:rPr>
        <w:t>Add in details of sample size calculation</w:t>
      </w:r>
      <w:r w:rsidR="00BC3945">
        <w:rPr>
          <w:color w:val="0070C0"/>
        </w:rPr>
        <w:t>.</w:t>
      </w:r>
    </w:p>
    <w:p w14:paraId="60241741" w14:textId="6BBBB8B9" w:rsidR="002B73FB" w:rsidRPr="00BC3945" w:rsidRDefault="002B73FB" w:rsidP="00BC3945">
      <w:pPr>
        <w:rPr>
          <w:color w:val="0070C0"/>
        </w:rPr>
      </w:pPr>
      <w:r w:rsidRPr="00BC3945">
        <w:rPr>
          <w:color w:val="0070C0"/>
        </w:rPr>
        <w:t>Detail the sample size, precision or power calculation, dropout rates, relevant assumptions and justifications. Comment on and provide a justification that the required sample size will be achievable.</w:t>
      </w:r>
    </w:p>
    <w:p w14:paraId="6F6B4A08" w14:textId="436B42D9" w:rsidR="00DA387E" w:rsidRDefault="00D45A17" w:rsidP="00A74678">
      <w:pPr>
        <w:pStyle w:val="Heading2"/>
      </w:pPr>
      <w:bookmarkStart w:id="72" w:name="_Toc220326375"/>
      <w:r>
        <w:t>PROPOSED ANALYSES</w:t>
      </w:r>
      <w:bookmarkEnd w:id="72"/>
    </w:p>
    <w:p w14:paraId="04F050A8" w14:textId="4CFB9C3A" w:rsidR="007C2F7C" w:rsidRDefault="007C2F7C" w:rsidP="00A74678">
      <w:pPr>
        <w:jc w:val="both"/>
      </w:pPr>
      <w:r>
        <w:fldChar w:fldCharType="begin">
          <w:ffData>
            <w:name w:val="Text63"/>
            <w:enabled/>
            <w:calcOnExit w:val="0"/>
            <w:textInput/>
          </w:ffData>
        </w:fldChar>
      </w:r>
      <w:bookmarkStart w:id="73"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095D56F0" w14:textId="77777777" w:rsidR="007C2F7C" w:rsidRPr="005831F5" w:rsidRDefault="007C2F7C" w:rsidP="00A74678">
      <w:pPr>
        <w:jc w:val="both"/>
        <w:rPr>
          <w:color w:val="0070C0"/>
          <w:lang w:eastAsia="en-GB"/>
        </w:rPr>
      </w:pPr>
      <w:r w:rsidRPr="005831F5">
        <w:rPr>
          <w:color w:val="0070C0"/>
          <w:lang w:eastAsia="en-GB"/>
        </w:rPr>
        <w:t>Detail the variables to be used for assessment and how these will be reported (e.g. means, standard deviations, medians etc.). Write detailed plans for analyses of primary and secondary outcomes including:</w:t>
      </w:r>
    </w:p>
    <w:p w14:paraId="5CDCFD6B" w14:textId="77777777" w:rsidR="007C2F7C" w:rsidRPr="005831F5" w:rsidRDefault="007C2F7C" w:rsidP="006C5652">
      <w:pPr>
        <w:pStyle w:val="ListParagraph"/>
        <w:numPr>
          <w:ilvl w:val="0"/>
          <w:numId w:val="16"/>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Summary measures to be reported.</w:t>
      </w:r>
    </w:p>
    <w:p w14:paraId="24F2CF9C" w14:textId="77777777" w:rsidR="007C2F7C" w:rsidRPr="005831F5" w:rsidRDefault="007C2F7C" w:rsidP="006C5652">
      <w:pPr>
        <w:pStyle w:val="ListParagraph"/>
        <w:numPr>
          <w:ilvl w:val="0"/>
          <w:numId w:val="16"/>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Method of analysis.</w:t>
      </w:r>
    </w:p>
    <w:p w14:paraId="12135011" w14:textId="77777777" w:rsidR="007C2F7C" w:rsidRPr="005831F5" w:rsidRDefault="007C2F7C" w:rsidP="006C5652">
      <w:pPr>
        <w:pStyle w:val="ListParagraph"/>
        <w:numPr>
          <w:ilvl w:val="0"/>
          <w:numId w:val="16"/>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Plans for handling missing, unused and spurious data, non-compliers and withdrawals.</w:t>
      </w:r>
    </w:p>
    <w:p w14:paraId="09F35F17" w14:textId="77777777" w:rsidR="007C2F7C" w:rsidRPr="005831F5" w:rsidRDefault="007C2F7C" w:rsidP="006C5652">
      <w:pPr>
        <w:pStyle w:val="ListParagraph"/>
        <w:numPr>
          <w:ilvl w:val="0"/>
          <w:numId w:val="16"/>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Plans for pre-defined subgroup analyses.</w:t>
      </w:r>
    </w:p>
    <w:p w14:paraId="5893B0B3" w14:textId="77777777" w:rsidR="007C2F7C" w:rsidRPr="005831F5" w:rsidRDefault="007C2F7C" w:rsidP="006C5652">
      <w:pPr>
        <w:pStyle w:val="ListParagraph"/>
        <w:numPr>
          <w:ilvl w:val="0"/>
          <w:numId w:val="16"/>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Statement regarding use of intention to treat analysis.</w:t>
      </w:r>
    </w:p>
    <w:p w14:paraId="34EE9779" w14:textId="44C2EF04" w:rsidR="007C2F7C" w:rsidRDefault="007C2F7C" w:rsidP="006C5652">
      <w:pPr>
        <w:pStyle w:val="ListParagraph"/>
        <w:numPr>
          <w:ilvl w:val="0"/>
          <w:numId w:val="16"/>
        </w:numPr>
        <w:jc w:val="both"/>
        <w:rPr>
          <w:rFonts w:asciiTheme="minorHAnsi" w:hAnsiTheme="minorHAnsi" w:cstheme="minorBidi"/>
          <w:color w:val="0070C0"/>
          <w:lang w:eastAsia="en-GB"/>
        </w:rPr>
      </w:pPr>
      <w:r w:rsidRPr="3D6676EB">
        <w:rPr>
          <w:rFonts w:asciiTheme="minorHAnsi" w:hAnsiTheme="minorHAnsi" w:cstheme="minorBidi"/>
          <w:color w:val="0070C0"/>
          <w:lang w:eastAsia="en-GB"/>
        </w:rPr>
        <w:t>Details of any interim analysis.</w:t>
      </w:r>
    </w:p>
    <w:p w14:paraId="3EDC3CA6" w14:textId="190C80B4" w:rsidR="00970DAB" w:rsidRDefault="005C1831" w:rsidP="00587A1C">
      <w:pPr>
        <w:pStyle w:val="Heading1"/>
      </w:pPr>
      <w:bookmarkStart w:id="74" w:name="_Toc220326376"/>
      <w:r>
        <w:t>OVERSIGHT ARRANGEMENTS</w:t>
      </w:r>
      <w:bookmarkEnd w:id="74"/>
    </w:p>
    <w:p w14:paraId="0FB23B42" w14:textId="050FDB4F" w:rsidR="00BC3945" w:rsidRPr="00BC3945" w:rsidRDefault="00BC3945" w:rsidP="00BC3945">
      <w:pPr>
        <w:rPr>
          <w:color w:val="0070C0"/>
        </w:rPr>
      </w:pPr>
      <w:r>
        <w:rPr>
          <w:color w:val="0070C0"/>
        </w:rPr>
        <w:t>This section should remain unchanged.</w:t>
      </w:r>
    </w:p>
    <w:p w14:paraId="31A28426" w14:textId="13DCA3A3" w:rsidR="00970DAB" w:rsidRDefault="005C1831" w:rsidP="00A74678">
      <w:pPr>
        <w:pStyle w:val="Heading2"/>
      </w:pPr>
      <w:bookmarkStart w:id="75" w:name="_Toc220326377"/>
      <w:r>
        <w:t>INSPECTION OF RECORDS</w:t>
      </w:r>
      <w:bookmarkEnd w:id="75"/>
    </w:p>
    <w:p w14:paraId="49F0B2F1" w14:textId="2A902832" w:rsidR="0061357E" w:rsidRPr="0061357E" w:rsidRDefault="0061357E" w:rsidP="00A74678">
      <w:pPr>
        <w:jc w:val="both"/>
        <w:rPr>
          <w:lang w:val="en-US"/>
        </w:rPr>
      </w:pPr>
      <w:r w:rsidRPr="468F30D8">
        <w:rPr>
          <w:lang w:val="en-US"/>
        </w:rPr>
        <w:t xml:space="preserve">Investigators and institutions involved in the study will permit </w:t>
      </w:r>
      <w:r w:rsidR="00855933">
        <w:rPr>
          <w:lang w:val="en-US"/>
        </w:rPr>
        <w:t>study</w:t>
      </w:r>
      <w:r w:rsidR="1C911195" w:rsidRPr="468F30D8">
        <w:rPr>
          <w:lang w:val="en-US"/>
        </w:rPr>
        <w:t>-related</w:t>
      </w:r>
      <w:r w:rsidRPr="468F30D8">
        <w:rPr>
          <w:lang w:val="en-US"/>
        </w:rPr>
        <w:t xml:space="preserve"> monitoring and audits on behalf of the </w:t>
      </w:r>
      <w:r w:rsidR="00284C59">
        <w:rPr>
          <w:lang w:val="en-US"/>
        </w:rPr>
        <w:t>Sponsor</w:t>
      </w:r>
      <w:r w:rsidRPr="468F30D8">
        <w:rPr>
          <w:lang w:val="en-US"/>
        </w:rPr>
        <w:t xml:space="preserve">, REC review, and regulatory inspection(s). In the event of an audit or monitoring, the Investigator agrees to allow the representatives of the </w:t>
      </w:r>
      <w:r w:rsidR="00284C59">
        <w:rPr>
          <w:lang w:val="en-US"/>
        </w:rPr>
        <w:t>Sponsor</w:t>
      </w:r>
      <w:r w:rsidRPr="468F30D8">
        <w:rPr>
          <w:lang w:val="en-US"/>
        </w:rPr>
        <w:t xml:space="preserve"> direct access to all study </w:t>
      </w:r>
      <w:r w:rsidR="213D8C3B" w:rsidRPr="468F30D8">
        <w:rPr>
          <w:lang w:val="en-US"/>
        </w:rPr>
        <w:t xml:space="preserve">essential </w:t>
      </w:r>
      <w:r w:rsidRPr="468F30D8">
        <w:rPr>
          <w:lang w:val="en-US"/>
        </w:rPr>
        <w:t xml:space="preserve">records and source </w:t>
      </w:r>
      <w:r w:rsidR="37393084" w:rsidRPr="468F30D8">
        <w:rPr>
          <w:lang w:val="en-US"/>
        </w:rPr>
        <w:t>records</w:t>
      </w:r>
      <w:r w:rsidRPr="468F30D8">
        <w:rPr>
          <w:lang w:val="en-US"/>
        </w:rPr>
        <w:t xml:space="preserve">. In the event of regulatory inspection, the Investigator agrees to allow inspectors direct access to all study </w:t>
      </w:r>
      <w:r w:rsidR="5AC81861" w:rsidRPr="468F30D8">
        <w:rPr>
          <w:lang w:val="en-US"/>
        </w:rPr>
        <w:t xml:space="preserve">essential </w:t>
      </w:r>
      <w:r w:rsidRPr="468F30D8">
        <w:rPr>
          <w:lang w:val="en-US"/>
        </w:rPr>
        <w:t xml:space="preserve">records and source </w:t>
      </w:r>
      <w:r w:rsidR="5528C061" w:rsidRPr="468F30D8">
        <w:rPr>
          <w:lang w:val="en-US"/>
        </w:rPr>
        <w:t>records</w:t>
      </w:r>
      <w:r w:rsidRPr="468F30D8">
        <w:rPr>
          <w:lang w:val="en-US"/>
        </w:rPr>
        <w:t>.</w:t>
      </w:r>
    </w:p>
    <w:p w14:paraId="0271A47B" w14:textId="70657591" w:rsidR="00970DAB" w:rsidRDefault="005C1831" w:rsidP="00587A1C">
      <w:pPr>
        <w:pStyle w:val="Heading1"/>
      </w:pPr>
      <w:bookmarkStart w:id="76" w:name="_Toc220326378"/>
      <w:r>
        <w:lastRenderedPageBreak/>
        <w:t>GOOD CLINICAL PRACTICE</w:t>
      </w:r>
      <w:bookmarkEnd w:id="76"/>
    </w:p>
    <w:p w14:paraId="42E42740" w14:textId="355672D2" w:rsidR="00970DAB" w:rsidRDefault="005C1831" w:rsidP="00A74678">
      <w:pPr>
        <w:pStyle w:val="Heading2"/>
      </w:pPr>
      <w:bookmarkStart w:id="77" w:name="_Toc220326379"/>
      <w:r>
        <w:t>ETHICAL CONDUCT</w:t>
      </w:r>
      <w:bookmarkEnd w:id="77"/>
    </w:p>
    <w:p w14:paraId="4B86930D" w14:textId="77777777" w:rsidR="0061357E" w:rsidRPr="0061357E" w:rsidRDefault="0061357E" w:rsidP="00A74678">
      <w:pPr>
        <w:jc w:val="both"/>
        <w:rPr>
          <w:lang w:val="en-US"/>
        </w:rPr>
      </w:pPr>
      <w:r w:rsidRPr="0061357E">
        <w:rPr>
          <w:lang w:val="en-US"/>
        </w:rPr>
        <w:t>The study will be conducted in accordance with the principles of the International Conference on Harmonisation Tripartite Guideline for Good Clinical Practice (ICH GCP).</w:t>
      </w:r>
    </w:p>
    <w:p w14:paraId="5CF8B00C" w14:textId="62AF4A57" w:rsidR="0061357E" w:rsidRPr="0061357E" w:rsidRDefault="0061357E" w:rsidP="00A74678">
      <w:pPr>
        <w:jc w:val="both"/>
        <w:rPr>
          <w:lang w:val="en-US"/>
        </w:rPr>
      </w:pPr>
      <w:r w:rsidRPr="0061357E">
        <w:rPr>
          <w:lang w:val="en-US"/>
        </w:rPr>
        <w:t>Before the study can commence, all necessary approvals will be obtained</w:t>
      </w:r>
      <w:r w:rsidR="7EC370F8" w:rsidRPr="551A492C">
        <w:rPr>
          <w:lang w:val="en-US"/>
        </w:rPr>
        <w:t>,</w:t>
      </w:r>
      <w:r w:rsidRPr="0061357E">
        <w:rPr>
          <w:lang w:val="en-US"/>
        </w:rPr>
        <w:t xml:space="preserve"> and any conditions of approvals will be met.</w:t>
      </w:r>
    </w:p>
    <w:p w14:paraId="773843B0" w14:textId="0D41F56D" w:rsidR="00970DAB" w:rsidRDefault="005C1831" w:rsidP="00A74678">
      <w:pPr>
        <w:pStyle w:val="Heading2"/>
      </w:pPr>
      <w:bookmarkStart w:id="78" w:name="_Toc220326380"/>
      <w:r>
        <w:t>INVESTIGATOR RESPONSIBILITIES</w:t>
      </w:r>
      <w:bookmarkEnd w:id="78"/>
    </w:p>
    <w:p w14:paraId="5624E8B9" w14:textId="13259DF1" w:rsidR="0061357E" w:rsidRPr="0061357E" w:rsidRDefault="0061357E" w:rsidP="00A74678">
      <w:pPr>
        <w:jc w:val="both"/>
        <w:rPr>
          <w:lang w:val="en-US"/>
        </w:rPr>
      </w:pPr>
      <w:r w:rsidRPr="16824EAD">
        <w:rPr>
          <w:lang w:val="en-US"/>
        </w:rPr>
        <w:t xml:space="preserve">The Investigator is responsible for the overall conduct of the study at the </w:t>
      </w:r>
      <w:r w:rsidR="003224FE">
        <w:rPr>
          <w:lang w:val="en-US"/>
        </w:rPr>
        <w:t>location</w:t>
      </w:r>
      <w:r w:rsidRPr="16824EAD">
        <w:rPr>
          <w:lang w:val="en-US"/>
        </w:rPr>
        <w:t xml:space="preserve"> and compliance with the protocol and any protocol </w:t>
      </w:r>
      <w:r w:rsidR="6A360713" w:rsidRPr="16824EAD">
        <w:rPr>
          <w:lang w:val="en-US"/>
        </w:rPr>
        <w:t>modification</w:t>
      </w:r>
      <w:r w:rsidRPr="16824EAD">
        <w:rPr>
          <w:lang w:val="en-US"/>
        </w:rPr>
        <w:t xml:space="preserve">s. In accordance with the principles of ICH GCP, the following areas listed in this section are also the responsibility of the Investigator. Responsibilities may be delegated to an appropriate member of study </w:t>
      </w:r>
      <w:r w:rsidR="003224FE">
        <w:rPr>
          <w:lang w:val="en-US"/>
        </w:rPr>
        <w:t>location</w:t>
      </w:r>
      <w:r w:rsidRPr="16824EAD">
        <w:rPr>
          <w:lang w:val="en-US"/>
        </w:rPr>
        <w:t xml:space="preserve"> staff.</w:t>
      </w:r>
    </w:p>
    <w:p w14:paraId="658C65A9" w14:textId="605011B0" w:rsidR="0061357E" w:rsidRPr="0061357E" w:rsidRDefault="0061357E" w:rsidP="00A74678">
      <w:pPr>
        <w:jc w:val="both"/>
        <w:rPr>
          <w:rFonts w:cstheme="majorHAnsi"/>
          <w:lang w:val="en-US"/>
        </w:rPr>
      </w:pPr>
      <w:r w:rsidRPr="0061357E">
        <w:rPr>
          <w:rFonts w:cstheme="majorHAnsi"/>
          <w:lang w:val="en-US"/>
        </w:rPr>
        <w:t>Delegated tasks must be documented on a Delegation Log and signed by all those named on the list prior to undertaking applicable study-related procedures.</w:t>
      </w:r>
    </w:p>
    <w:p w14:paraId="3D70C463" w14:textId="2AED63CE" w:rsidR="00970DAB" w:rsidRDefault="00855933" w:rsidP="00A74678">
      <w:pPr>
        <w:pStyle w:val="Heading3"/>
      </w:pPr>
      <w:bookmarkStart w:id="79" w:name="_Toc220326381"/>
      <w:r>
        <w:t>Study</w:t>
      </w:r>
      <w:r w:rsidR="17F1C51D">
        <w:t xml:space="preserve"> Location</w:t>
      </w:r>
      <w:r w:rsidR="005C1831">
        <w:t xml:space="preserve"> Staff</w:t>
      </w:r>
      <w:bookmarkEnd w:id="79"/>
    </w:p>
    <w:p w14:paraId="60630261" w14:textId="5DD34E2D" w:rsidR="0061357E" w:rsidRPr="0061357E" w:rsidRDefault="0061357E" w:rsidP="00A74678">
      <w:pPr>
        <w:jc w:val="both"/>
        <w:rPr>
          <w:lang w:val="en-US"/>
        </w:rPr>
      </w:pPr>
      <w:r w:rsidRPr="468F30D8">
        <w:rPr>
          <w:lang w:val="en-US"/>
        </w:rPr>
        <w:t xml:space="preserve">The Investigator must be familiar with the protocol and the study requirements. It is the Investigator’s responsibility to ensure that all staff assisting with the study are adequately informed about the </w:t>
      </w:r>
      <w:r w:rsidR="00C01E87">
        <w:rPr>
          <w:lang w:val="en-US"/>
        </w:rPr>
        <w:t>protocol</w:t>
      </w:r>
      <w:r w:rsidRPr="468F30D8">
        <w:rPr>
          <w:lang w:val="en-US"/>
        </w:rPr>
        <w:t xml:space="preserve"> and their </w:t>
      </w:r>
      <w:r w:rsidR="00855933">
        <w:rPr>
          <w:lang w:val="en-US"/>
        </w:rPr>
        <w:t>study</w:t>
      </w:r>
      <w:r w:rsidR="22784AC4" w:rsidRPr="468F30D8">
        <w:rPr>
          <w:lang w:val="en-US"/>
        </w:rPr>
        <w:t>-related</w:t>
      </w:r>
      <w:r w:rsidRPr="468F30D8">
        <w:rPr>
          <w:lang w:val="en-US"/>
        </w:rPr>
        <w:t xml:space="preserve"> duties.</w:t>
      </w:r>
    </w:p>
    <w:p w14:paraId="74D0364A" w14:textId="567A9521" w:rsidR="00970DAB" w:rsidRDefault="005C1831" w:rsidP="00A74678">
      <w:pPr>
        <w:pStyle w:val="Heading3"/>
      </w:pPr>
      <w:bookmarkStart w:id="80" w:name="_Toc220326382"/>
      <w:r>
        <w:t>Data Recording</w:t>
      </w:r>
      <w:bookmarkEnd w:id="80"/>
    </w:p>
    <w:p w14:paraId="5B296945" w14:textId="18C523E8" w:rsidR="0061357E" w:rsidRPr="0061357E" w:rsidRDefault="0061357E" w:rsidP="00A74678">
      <w:pPr>
        <w:jc w:val="both"/>
        <w:rPr>
          <w:lang w:val="en-US"/>
        </w:rPr>
      </w:pPr>
      <w:r w:rsidRPr="468F30D8">
        <w:rPr>
          <w:lang w:val="en-US"/>
        </w:rPr>
        <w:t xml:space="preserve">The Principal Investigator is responsible for the quality of the data recorded at each </w:t>
      </w:r>
      <w:r w:rsidR="00855933">
        <w:rPr>
          <w:lang w:val="en-US"/>
        </w:rPr>
        <w:t>study</w:t>
      </w:r>
      <w:r w:rsidR="23596822" w:rsidRPr="468F30D8">
        <w:rPr>
          <w:lang w:val="en-US"/>
        </w:rPr>
        <w:t xml:space="preserve"> location</w:t>
      </w:r>
      <w:r w:rsidRPr="468F30D8">
        <w:rPr>
          <w:lang w:val="en-US"/>
        </w:rPr>
        <w:t>.</w:t>
      </w:r>
    </w:p>
    <w:p w14:paraId="7D268564" w14:textId="68154107" w:rsidR="00970DAB" w:rsidRDefault="005C1831" w:rsidP="00A74678">
      <w:pPr>
        <w:pStyle w:val="Heading3"/>
      </w:pPr>
      <w:bookmarkStart w:id="81" w:name="_Toc220326383"/>
      <w:r>
        <w:t>Investigator Documentation</w:t>
      </w:r>
      <w:bookmarkEnd w:id="81"/>
    </w:p>
    <w:p w14:paraId="1AA82018" w14:textId="30697AC0" w:rsidR="0061357E" w:rsidRPr="00C01E87" w:rsidRDefault="0061357E" w:rsidP="00C01E87">
      <w:pPr>
        <w:jc w:val="both"/>
        <w:rPr>
          <w:rFonts w:cstheme="minorHAnsi"/>
          <w:lang w:val="en-US"/>
        </w:rPr>
      </w:pPr>
      <w:r w:rsidRPr="00C01E87">
        <w:rPr>
          <w:lang w:val="en-US"/>
        </w:rPr>
        <w:t>The Principal Investigator will ensure that the required documentation is available in local Investigator Site files (ISFs).</w:t>
      </w:r>
    </w:p>
    <w:p w14:paraId="321AE4BF" w14:textId="6974F743" w:rsidR="00970DAB" w:rsidRDefault="005C1831" w:rsidP="00A74678">
      <w:pPr>
        <w:pStyle w:val="Heading3"/>
      </w:pPr>
      <w:bookmarkStart w:id="82" w:name="_Toc220326384"/>
      <w:r>
        <w:t>GCP Training</w:t>
      </w:r>
      <w:bookmarkEnd w:id="82"/>
    </w:p>
    <w:p w14:paraId="2F4DEA0E" w14:textId="1975A581" w:rsidR="0061357E" w:rsidRPr="00C01E87" w:rsidRDefault="0061357E" w:rsidP="00A74678">
      <w:pPr>
        <w:jc w:val="both"/>
      </w:pPr>
      <w:r w:rsidRPr="0061357E">
        <w:rPr>
          <w:lang w:val="en-US"/>
        </w:rPr>
        <w:t xml:space="preserve">All study staff </w:t>
      </w:r>
      <w:r w:rsidR="00C01E87">
        <w:rPr>
          <w:lang w:val="en-US"/>
        </w:rPr>
        <w:t xml:space="preserve">are encouraged to undertake and </w:t>
      </w:r>
      <w:r w:rsidRPr="0061357E">
        <w:rPr>
          <w:lang w:val="en-US"/>
        </w:rPr>
        <w:t>hold evidence of appropriate GCP training.</w:t>
      </w:r>
      <w:r w:rsidR="00C01E87">
        <w:rPr>
          <w:lang w:val="en-US"/>
        </w:rPr>
        <w:t xml:space="preserve"> This is not mandatory unless considered to be by the Sponsor.</w:t>
      </w:r>
    </w:p>
    <w:p w14:paraId="32F84E33" w14:textId="12DD1149" w:rsidR="00970DAB" w:rsidRDefault="005C1831" w:rsidP="00A74678">
      <w:pPr>
        <w:pStyle w:val="Heading3"/>
      </w:pPr>
      <w:bookmarkStart w:id="83" w:name="_Toc220326385"/>
      <w:r>
        <w:t>Data Protection Training</w:t>
      </w:r>
      <w:bookmarkEnd w:id="83"/>
    </w:p>
    <w:p w14:paraId="541C428D" w14:textId="128903BF" w:rsidR="00C01E87" w:rsidRPr="00C01E87" w:rsidRDefault="00C01E87" w:rsidP="00C01E87">
      <w:pPr>
        <w:jc w:val="both"/>
        <w:rPr>
          <w:rFonts w:asciiTheme="minorHAnsi" w:hAnsiTheme="minorHAnsi" w:cstheme="minorHAnsi"/>
          <w:lang w:eastAsia="en-GB"/>
        </w:rPr>
      </w:pPr>
      <w:bookmarkStart w:id="84" w:name="_Hlk220315790"/>
      <w:r w:rsidRPr="00C01E87">
        <w:rPr>
          <w:rFonts w:asciiTheme="minorHAnsi" w:hAnsiTheme="minorHAnsi" w:cstheme="minorHAnsi"/>
          <w:lang w:eastAsia="en-GB"/>
        </w:rPr>
        <w:t xml:space="preserve">All University of Edinburgh employed researchers and study staff will complete the </w:t>
      </w:r>
      <w:hyperlink r:id="rId28" w:history="1">
        <w:r w:rsidRPr="00C01E87">
          <w:rPr>
            <w:rStyle w:val="Hyperlink"/>
            <w:rFonts w:asciiTheme="minorHAnsi" w:hAnsiTheme="minorHAnsi" w:cstheme="minorHAnsi"/>
            <w:lang w:eastAsia="en-GB"/>
          </w:rPr>
          <w:t>Data Protection Training</w:t>
        </w:r>
      </w:hyperlink>
      <w:r w:rsidRPr="00C01E87">
        <w:rPr>
          <w:rFonts w:asciiTheme="minorHAnsi" w:hAnsiTheme="minorHAnsi" w:cstheme="minorHAnsi"/>
          <w:lang w:eastAsia="en-GB"/>
        </w:rPr>
        <w:t>.</w:t>
      </w:r>
    </w:p>
    <w:p w14:paraId="62397981" w14:textId="2CCBE2C1" w:rsidR="0061357E" w:rsidRPr="0061357E" w:rsidRDefault="0061357E" w:rsidP="00A74678">
      <w:pPr>
        <w:jc w:val="both"/>
      </w:pPr>
      <w:r w:rsidRPr="006F7AC7">
        <w:t>Research staff are responsible for completing mandatory data protection training in accordance with local policy</w:t>
      </w:r>
      <w:r w:rsidRPr="0061357E">
        <w:t>.</w:t>
      </w:r>
    </w:p>
    <w:p w14:paraId="61B7B590" w14:textId="1D75FBD5" w:rsidR="00970DAB" w:rsidRDefault="005C1831" w:rsidP="00A74678">
      <w:pPr>
        <w:pStyle w:val="Heading3"/>
      </w:pPr>
      <w:bookmarkStart w:id="85" w:name="_Toc220326386"/>
      <w:bookmarkEnd w:id="84"/>
      <w:r>
        <w:t>Information Security Training</w:t>
      </w:r>
      <w:bookmarkEnd w:id="85"/>
    </w:p>
    <w:p w14:paraId="41BF9F24" w14:textId="1BE647B3" w:rsidR="007D4EBD" w:rsidRPr="003F5B2E" w:rsidRDefault="007D4EBD" w:rsidP="00A74678">
      <w:pPr>
        <w:jc w:val="both"/>
        <w:rPr>
          <w:rFonts w:asciiTheme="minorHAnsi" w:hAnsiTheme="minorHAnsi" w:cstheme="minorHAnsi"/>
          <w:szCs w:val="22"/>
          <w:lang w:val="en-US"/>
        </w:rPr>
      </w:pPr>
      <w:r w:rsidRPr="003F5B2E">
        <w:rPr>
          <w:rFonts w:asciiTheme="minorHAnsi" w:hAnsiTheme="minorHAnsi" w:cstheme="minorHAnsi"/>
          <w:szCs w:val="22"/>
          <w:lang w:eastAsia="en-GB"/>
        </w:rPr>
        <w:t xml:space="preserve">All University of Edinburgh employed researchers, students and study staff will complete the </w:t>
      </w:r>
      <w:hyperlink r:id="rId29">
        <w:r w:rsidRPr="003F5B2E">
          <w:rPr>
            <w:rStyle w:val="Hyperlink"/>
            <w:rFonts w:asciiTheme="minorHAnsi" w:hAnsiTheme="minorHAnsi" w:cstheme="minorHAnsi"/>
            <w:szCs w:val="22"/>
            <w:lang w:eastAsia="en-GB"/>
          </w:rPr>
          <w:t xml:space="preserve">Information Security </w:t>
        </w:r>
        <w:r w:rsidR="008737FD">
          <w:rPr>
            <w:rStyle w:val="Hyperlink"/>
            <w:rFonts w:asciiTheme="minorHAnsi" w:hAnsiTheme="minorHAnsi" w:cstheme="minorHAnsi"/>
            <w:szCs w:val="22"/>
            <w:lang w:eastAsia="en-GB"/>
          </w:rPr>
          <w:t>training</w:t>
        </w:r>
      </w:hyperlink>
      <w:r w:rsidRPr="003F5B2E">
        <w:rPr>
          <w:rFonts w:asciiTheme="minorHAnsi" w:hAnsiTheme="minorHAnsi" w:cstheme="minorHAnsi"/>
          <w:szCs w:val="22"/>
          <w:lang w:eastAsia="en-GB"/>
        </w:rPr>
        <w:t xml:space="preserve"> and</w:t>
      </w:r>
      <w:r w:rsidRPr="003F5B2E">
        <w:rPr>
          <w:rFonts w:asciiTheme="minorHAnsi" w:hAnsiTheme="minorHAnsi" w:cstheme="minorHAnsi"/>
          <w:szCs w:val="22"/>
          <w:lang w:val="en-US"/>
        </w:rPr>
        <w:t xml:space="preserve"> will have read the </w:t>
      </w:r>
      <w:hyperlink r:id="rId30">
        <w:r w:rsidRPr="003F5B2E">
          <w:rPr>
            <w:rStyle w:val="Hyperlink"/>
            <w:rFonts w:asciiTheme="minorHAnsi" w:hAnsiTheme="minorHAnsi" w:cstheme="minorHAnsi"/>
            <w:szCs w:val="22"/>
            <w:lang w:val="en-US"/>
          </w:rPr>
          <w:t>minimum and required reading</w:t>
        </w:r>
      </w:hyperlink>
      <w:r w:rsidRPr="003F5B2E">
        <w:rPr>
          <w:rFonts w:asciiTheme="minorHAnsi" w:hAnsiTheme="minorHAnsi" w:cstheme="minorHAnsi"/>
          <w:szCs w:val="22"/>
          <w:lang w:val="en-US"/>
        </w:rPr>
        <w:t xml:space="preserve"> setting ground rules to be complied with.</w:t>
      </w:r>
    </w:p>
    <w:p w14:paraId="39B75B36" w14:textId="4F2F1B20" w:rsidR="007D4EBD" w:rsidRDefault="005C1831" w:rsidP="00A74678">
      <w:pPr>
        <w:pStyle w:val="Heading3"/>
      </w:pPr>
      <w:bookmarkStart w:id="86" w:name="_Toc220326387"/>
      <w:r>
        <w:t>Confidentiality</w:t>
      </w:r>
      <w:bookmarkEnd w:id="86"/>
    </w:p>
    <w:p w14:paraId="1FF62D94" w14:textId="24279B58" w:rsidR="007D4EBD" w:rsidRPr="007D4EBD" w:rsidRDefault="007D4EBD" w:rsidP="00A74678">
      <w:pPr>
        <w:jc w:val="both"/>
        <w:rPr>
          <w:lang w:val="en-US"/>
        </w:rPr>
      </w:pPr>
      <w:r w:rsidRPr="468F30D8">
        <w:rPr>
          <w:lang w:val="en-US"/>
        </w:rPr>
        <w:t xml:space="preserve">All evaluation forms, reports, and other records must be identified in a manner designed to maintain participant confidentiality. All records must be kept in a secure storage area with limited access. Clinical information will not be released without the </w:t>
      </w:r>
      <w:r w:rsidR="6EA33920" w:rsidRPr="468F30D8">
        <w:rPr>
          <w:lang w:val="en-US"/>
        </w:rPr>
        <w:t>consent</w:t>
      </w:r>
      <w:r w:rsidRPr="468F30D8">
        <w:rPr>
          <w:lang w:val="en-US"/>
        </w:rPr>
        <w:t xml:space="preserve"> of the participant. </w:t>
      </w:r>
      <w:r w:rsidRPr="468F30D8">
        <w:t xml:space="preserve">The Investigator and </w:t>
      </w:r>
      <w:r w:rsidR="00855933">
        <w:t>study</w:t>
      </w:r>
      <w:r w:rsidRPr="468F30D8">
        <w:t xml:space="preserve"> </w:t>
      </w:r>
      <w:r w:rsidR="003224FE">
        <w:t>location</w:t>
      </w:r>
      <w:r w:rsidRPr="468F30D8">
        <w:t xml:space="preserve"> staff involved with this study may not disclose or use for any purpose other than </w:t>
      </w:r>
      <w:r w:rsidRPr="468F30D8">
        <w:lastRenderedPageBreak/>
        <w:t>performance of the study, any data, record, or other unpublished information, which is confidential or identifiable, and has been disclosed to those individuals for the purpose of the study.</w:t>
      </w:r>
      <w:r w:rsidRPr="468F30D8">
        <w:rPr>
          <w:lang w:val="en-US"/>
        </w:rPr>
        <w:t xml:space="preserve"> Prior written agreement from the </w:t>
      </w:r>
      <w:r w:rsidR="00284C59">
        <w:rPr>
          <w:lang w:val="en-US"/>
        </w:rPr>
        <w:t>Sponsor</w:t>
      </w:r>
      <w:r w:rsidRPr="468F30D8">
        <w:rPr>
          <w:lang w:val="en-US"/>
        </w:rPr>
        <w:t xml:space="preserve"> or its designee must be obtained for the disclosure of any said confidential information to other parties.</w:t>
      </w:r>
    </w:p>
    <w:p w14:paraId="1D6F8900" w14:textId="0AA84FEE" w:rsidR="00970DAB" w:rsidRDefault="005C1831" w:rsidP="00A74678">
      <w:pPr>
        <w:pStyle w:val="Heading3"/>
      </w:pPr>
      <w:bookmarkStart w:id="87" w:name="_Toc220326388"/>
      <w:r>
        <w:t>Data Protection</w:t>
      </w:r>
      <w:bookmarkEnd w:id="87"/>
    </w:p>
    <w:p w14:paraId="6F1B87DB" w14:textId="2B7B9B9F" w:rsidR="007D4EBD" w:rsidRPr="003F5B2E" w:rsidRDefault="007D4EBD" w:rsidP="00A74678">
      <w:pPr>
        <w:jc w:val="both"/>
        <w:rPr>
          <w:szCs w:val="22"/>
          <w:lang w:val="en-US"/>
        </w:rPr>
      </w:pPr>
      <w:r w:rsidRPr="003F5B2E">
        <w:rPr>
          <w:szCs w:val="22"/>
          <w:lang w:val="en-US"/>
        </w:rPr>
        <w:t xml:space="preserve">All Investigators and </w:t>
      </w:r>
      <w:r w:rsidR="00855933">
        <w:rPr>
          <w:szCs w:val="22"/>
          <w:lang w:val="en-US"/>
        </w:rPr>
        <w:t>study</w:t>
      </w:r>
      <w:r w:rsidR="783C26F8" w:rsidRPr="003F5B2E">
        <w:rPr>
          <w:szCs w:val="22"/>
          <w:lang w:val="en-US"/>
        </w:rPr>
        <w:t xml:space="preserve"> location</w:t>
      </w:r>
      <w:r w:rsidRPr="003F5B2E">
        <w:rPr>
          <w:szCs w:val="22"/>
          <w:lang w:val="en-US"/>
        </w:rPr>
        <w:t xml:space="preserve"> staff involved with this study must comply with the requirements of the appropriate data protection legislation (including where applicable the UK General Data Protection Regulation legislation with regard to the collection, storage, processing and disclosure of personal information.</w:t>
      </w:r>
    </w:p>
    <w:p w14:paraId="0E37BC8C" w14:textId="176446C6" w:rsidR="007D4EBD" w:rsidRPr="003F5B2E" w:rsidRDefault="007D4EBD" w:rsidP="00A74678">
      <w:pPr>
        <w:jc w:val="both"/>
        <w:rPr>
          <w:rFonts w:cstheme="majorHAnsi"/>
          <w:szCs w:val="22"/>
          <w:lang w:val="en-US"/>
        </w:rPr>
      </w:pPr>
      <w:r w:rsidRPr="003F5B2E">
        <w:rPr>
          <w:rFonts w:cstheme="majorHAnsi"/>
          <w:szCs w:val="22"/>
          <w:lang w:val="en-US"/>
        </w:rPr>
        <w:t>Computers used to collate the data will have limited access measures via usernames and passwords.</w:t>
      </w:r>
    </w:p>
    <w:p w14:paraId="0B48EE33" w14:textId="13E67D52" w:rsidR="007D4EBD" w:rsidRDefault="007D4EBD" w:rsidP="00A74678">
      <w:pPr>
        <w:jc w:val="both"/>
        <w:rPr>
          <w:rFonts w:cstheme="majorHAnsi"/>
          <w:szCs w:val="22"/>
          <w:lang w:val="en-US"/>
        </w:rPr>
      </w:pPr>
      <w:r w:rsidRPr="003F5B2E">
        <w:rPr>
          <w:rFonts w:cstheme="majorHAnsi"/>
          <w:szCs w:val="22"/>
          <w:lang w:val="en-US"/>
        </w:rPr>
        <w:t>Published results will not contain any personal data that could allow identification of individual participants.</w:t>
      </w:r>
    </w:p>
    <w:p w14:paraId="0C6262AC" w14:textId="440791F1" w:rsidR="00A06D52" w:rsidRPr="00A06D52" w:rsidRDefault="00A06D52" w:rsidP="00A06D52">
      <w:pPr>
        <w:jc w:val="both"/>
        <w:rPr>
          <w:rFonts w:asciiTheme="minorHAnsi" w:hAnsiTheme="minorHAnsi" w:cstheme="majorHAnsi"/>
          <w:color w:val="0070C0"/>
          <w:sz w:val="24"/>
          <w:lang w:eastAsia="en-GB"/>
        </w:rPr>
      </w:pPr>
      <w:r w:rsidRPr="00A06D52">
        <w:rPr>
          <w:color w:val="0070C0"/>
        </w:rPr>
        <w:t>Confirm that relevant information security policies and standards will be adhered to and the investigator should consider further protective measures in consultation with IS and with due consideration of IS policies and standards.</w:t>
      </w:r>
    </w:p>
    <w:p w14:paraId="2EFAA568" w14:textId="792DF18E" w:rsidR="00970DAB" w:rsidRDefault="005C1831" w:rsidP="00587A1C">
      <w:pPr>
        <w:pStyle w:val="Heading1"/>
      </w:pPr>
      <w:bookmarkStart w:id="88" w:name="_Toc220326389"/>
      <w:r>
        <w:t>STUDY CONDUCT RESPONSIBILITIES</w:t>
      </w:r>
      <w:bookmarkEnd w:id="88"/>
    </w:p>
    <w:p w14:paraId="3237177C" w14:textId="3896AE44" w:rsidR="00970DAB" w:rsidRDefault="005C1831" w:rsidP="00A74678">
      <w:pPr>
        <w:pStyle w:val="Heading2"/>
      </w:pPr>
      <w:bookmarkStart w:id="89" w:name="_Toc220326390"/>
      <w:r>
        <w:t xml:space="preserve">PROTOCOL </w:t>
      </w:r>
      <w:r w:rsidR="6A360713">
        <w:t>MODIFICATION</w:t>
      </w:r>
      <w:r>
        <w:t>S</w:t>
      </w:r>
      <w:bookmarkEnd w:id="89"/>
    </w:p>
    <w:p w14:paraId="7D94F4E9" w14:textId="4E92D774" w:rsidR="007D4EBD" w:rsidRPr="007D4EBD" w:rsidRDefault="007D4EBD" w:rsidP="00A74678">
      <w:pPr>
        <w:jc w:val="both"/>
        <w:rPr>
          <w:lang w:val="en-US"/>
        </w:rPr>
      </w:pPr>
      <w:r w:rsidRPr="007D4EBD">
        <w:rPr>
          <w:lang w:val="en-US"/>
        </w:rPr>
        <w:t>Any changes in research activity</w:t>
      </w:r>
      <w:r w:rsidR="00A06D52">
        <w:rPr>
          <w:lang w:val="en-US"/>
        </w:rPr>
        <w:t xml:space="preserve"> </w:t>
      </w:r>
      <w:r w:rsidRPr="007D4EBD">
        <w:rPr>
          <w:lang w:val="en-US"/>
        </w:rPr>
        <w:t xml:space="preserve">must be reviewed and approved by the Chief Investigator. </w:t>
      </w:r>
    </w:p>
    <w:p w14:paraId="568477FE" w14:textId="1290BC23" w:rsidR="007D4EBD" w:rsidRPr="007D4EBD" w:rsidRDefault="007D4EBD" w:rsidP="00A74678">
      <w:pPr>
        <w:jc w:val="both"/>
        <w:rPr>
          <w:rFonts w:cstheme="majorBidi"/>
          <w:lang w:val="en-US"/>
        </w:rPr>
      </w:pPr>
      <w:r w:rsidRPr="468F30D8">
        <w:rPr>
          <w:rFonts w:cstheme="majorBidi"/>
          <w:lang w:val="en-US"/>
        </w:rPr>
        <w:t xml:space="preserve">Proposed </w:t>
      </w:r>
      <w:r w:rsidR="6A360713" w:rsidRPr="468F30D8">
        <w:rPr>
          <w:rFonts w:cstheme="majorBidi"/>
          <w:lang w:val="en-US"/>
        </w:rPr>
        <w:t>modification</w:t>
      </w:r>
      <w:r w:rsidRPr="468F30D8">
        <w:rPr>
          <w:rFonts w:cstheme="majorBidi"/>
          <w:lang w:val="en-US"/>
        </w:rPr>
        <w:t xml:space="preserve">s will be submitted to the </w:t>
      </w:r>
      <w:r w:rsidR="00284C59">
        <w:rPr>
          <w:rFonts w:cstheme="majorBidi"/>
          <w:lang w:val="en-US"/>
        </w:rPr>
        <w:t>Sponsor</w:t>
      </w:r>
      <w:r w:rsidRPr="468F30D8">
        <w:rPr>
          <w:rFonts w:cstheme="majorBidi"/>
          <w:lang w:val="en-US"/>
        </w:rPr>
        <w:t xml:space="preserve"> for classification and authori</w:t>
      </w:r>
      <w:r w:rsidR="00CE48CE" w:rsidRPr="468F30D8">
        <w:rPr>
          <w:rFonts w:cstheme="majorBidi"/>
          <w:lang w:val="en-US"/>
        </w:rPr>
        <w:t>s</w:t>
      </w:r>
      <w:r w:rsidRPr="468F30D8">
        <w:rPr>
          <w:rFonts w:cstheme="majorBidi"/>
          <w:lang w:val="en-US"/>
        </w:rPr>
        <w:t>ation.</w:t>
      </w:r>
    </w:p>
    <w:p w14:paraId="5437D937" w14:textId="5115238B" w:rsidR="007D4EBD" w:rsidRPr="003F5B2E" w:rsidRDefault="6A360713" w:rsidP="00A74678">
      <w:pPr>
        <w:jc w:val="both"/>
        <w:rPr>
          <w:rFonts w:cstheme="majorBidi"/>
        </w:rPr>
      </w:pPr>
      <w:r w:rsidRPr="16824EAD">
        <w:rPr>
          <w:rFonts w:cstheme="majorBidi"/>
          <w:lang w:val="en-US"/>
        </w:rPr>
        <w:t>Modification</w:t>
      </w:r>
      <w:r w:rsidR="007D4EBD" w:rsidRPr="16824EAD">
        <w:rPr>
          <w:rFonts w:cstheme="majorBidi"/>
          <w:lang w:val="en-US"/>
        </w:rPr>
        <w:t xml:space="preserve">s to the protocol must be submitted in writing to the appropriate REC </w:t>
      </w:r>
      <w:r w:rsidR="007D4EBD" w:rsidRPr="7C4FA42A">
        <w:rPr>
          <w:rFonts w:cstheme="majorBidi"/>
          <w:lang w:val="en-US"/>
        </w:rPr>
        <w:t>and local R&amp;D for approval prior to implementation</w:t>
      </w:r>
      <w:r w:rsidR="093ED0A2" w:rsidRPr="7C4FA42A">
        <w:rPr>
          <w:rFonts w:cstheme="majorBidi"/>
          <w:lang w:val="en-US"/>
        </w:rPr>
        <w:t>, as required</w:t>
      </w:r>
      <w:r w:rsidR="007D4EBD" w:rsidRPr="7C4FA42A">
        <w:rPr>
          <w:rFonts w:cstheme="majorBidi"/>
          <w:lang w:val="en-US"/>
        </w:rPr>
        <w:t>.</w:t>
      </w:r>
    </w:p>
    <w:p w14:paraId="18AD076A" w14:textId="122628F0" w:rsidR="00970DAB" w:rsidRDefault="005C1831" w:rsidP="00A74678">
      <w:pPr>
        <w:pStyle w:val="Heading2"/>
      </w:pPr>
      <w:bookmarkStart w:id="90" w:name="_Toc220326391"/>
      <w:r>
        <w:t>PROTOCOL NON-COMPLIANCE</w:t>
      </w:r>
      <w:bookmarkEnd w:id="90"/>
    </w:p>
    <w:p w14:paraId="2982CE55" w14:textId="471C7DC1" w:rsidR="00970DAB" w:rsidRDefault="005C1831" w:rsidP="00A74678">
      <w:pPr>
        <w:pStyle w:val="Heading3"/>
      </w:pPr>
      <w:bookmarkStart w:id="91" w:name="_Toc220326392"/>
      <w:r>
        <w:t>Definitions</w:t>
      </w:r>
      <w:bookmarkEnd w:id="91"/>
    </w:p>
    <w:p w14:paraId="1E9B6004" w14:textId="5E366787" w:rsidR="007D4EBD" w:rsidRPr="003F5B2E" w:rsidRDefault="007D4EBD" w:rsidP="006C5652">
      <w:pPr>
        <w:pStyle w:val="ListParagraph"/>
        <w:numPr>
          <w:ilvl w:val="0"/>
          <w:numId w:val="17"/>
        </w:numPr>
        <w:jc w:val="both"/>
        <w:rPr>
          <w:rFonts w:asciiTheme="minorHAnsi" w:hAnsiTheme="minorHAnsi" w:cstheme="minorHAnsi"/>
        </w:rPr>
      </w:pPr>
      <w:r w:rsidRPr="003F5B2E">
        <w:rPr>
          <w:rFonts w:asciiTheme="minorHAnsi" w:hAnsiTheme="minorHAnsi" w:cstheme="minorHAnsi"/>
          <w:b/>
          <w:bCs/>
        </w:rPr>
        <w:t>Deviation</w:t>
      </w:r>
      <w:r w:rsidRPr="003F5B2E">
        <w:rPr>
          <w:rFonts w:asciiTheme="minorHAnsi" w:hAnsiTheme="minorHAnsi" w:cstheme="minorHAnsi"/>
        </w:rPr>
        <w:t xml:space="preserve"> - Any change, divergence, or departure from the study design, procedures defined in the protocol or GCP that does not significantly affect a </w:t>
      </w:r>
      <w:r w:rsidR="003F5B2E" w:rsidRPr="003F5B2E">
        <w:rPr>
          <w:rFonts w:asciiTheme="minorHAnsi" w:hAnsiTheme="minorHAnsi" w:cstheme="minorHAnsi"/>
        </w:rPr>
        <w:t>participant’s</w:t>
      </w:r>
      <w:r w:rsidRPr="003F5B2E">
        <w:rPr>
          <w:rFonts w:asciiTheme="minorHAnsi" w:hAnsiTheme="minorHAnsi" w:cstheme="minorHAnsi"/>
        </w:rPr>
        <w:t xml:space="preserve"> rights, safety, or well-being, or study outcomes.</w:t>
      </w:r>
    </w:p>
    <w:p w14:paraId="20169D40" w14:textId="094C402F" w:rsidR="007D4EBD" w:rsidRPr="003F5B2E" w:rsidRDefault="007D4EBD" w:rsidP="006C5652">
      <w:pPr>
        <w:pStyle w:val="ListParagraph"/>
        <w:numPr>
          <w:ilvl w:val="0"/>
          <w:numId w:val="17"/>
        </w:numPr>
        <w:jc w:val="both"/>
        <w:rPr>
          <w:rFonts w:asciiTheme="minorHAnsi" w:hAnsiTheme="minorHAnsi" w:cstheme="minorHAnsi"/>
        </w:rPr>
      </w:pPr>
      <w:r w:rsidRPr="003F5B2E">
        <w:rPr>
          <w:rFonts w:asciiTheme="minorHAnsi" w:hAnsiTheme="minorHAnsi" w:cstheme="minorHAnsi"/>
          <w:b/>
          <w:bCs/>
        </w:rPr>
        <w:t>Violation</w:t>
      </w:r>
      <w:r w:rsidRPr="003F5B2E">
        <w:rPr>
          <w:rFonts w:asciiTheme="minorHAnsi" w:hAnsiTheme="minorHAnsi" w:cstheme="minorHAnsi"/>
        </w:rPr>
        <w:t xml:space="preserve"> - A deviation that may potentially significantly impact the completeness, accuracy, and/or reliability of the study data or that may significantly affect a </w:t>
      </w:r>
      <w:r w:rsidR="003F5B2E" w:rsidRPr="003F5B2E">
        <w:rPr>
          <w:rFonts w:asciiTheme="minorHAnsi" w:hAnsiTheme="minorHAnsi" w:cstheme="minorHAnsi"/>
        </w:rPr>
        <w:t>participant’s</w:t>
      </w:r>
      <w:r w:rsidR="0885E00A" w:rsidRPr="003F5B2E">
        <w:rPr>
          <w:rFonts w:asciiTheme="minorHAnsi" w:hAnsiTheme="minorHAnsi" w:cstheme="minorHAnsi"/>
        </w:rPr>
        <w:t xml:space="preserve"> </w:t>
      </w:r>
      <w:r w:rsidRPr="003F5B2E">
        <w:rPr>
          <w:rFonts w:asciiTheme="minorHAnsi" w:hAnsiTheme="minorHAnsi" w:cstheme="minorHAnsi"/>
        </w:rPr>
        <w:t>rights, safety, or well-being.</w:t>
      </w:r>
    </w:p>
    <w:p w14:paraId="0AC8799D" w14:textId="4E3AD09F" w:rsidR="00970DAB" w:rsidRDefault="005C1831" w:rsidP="00A74678">
      <w:pPr>
        <w:pStyle w:val="Heading3"/>
      </w:pPr>
      <w:bookmarkStart w:id="92" w:name="_Toc220326393"/>
      <w:r>
        <w:t>Management of Deviations and Violations</w:t>
      </w:r>
      <w:bookmarkEnd w:id="92"/>
    </w:p>
    <w:p w14:paraId="3B8F8FC6" w14:textId="0E5BB764" w:rsidR="007D4EBD" w:rsidRPr="000108F3" w:rsidRDefault="007D4EBD" w:rsidP="00A74678">
      <w:pPr>
        <w:jc w:val="both"/>
        <w:rPr>
          <w:color w:val="0070C0"/>
        </w:rPr>
      </w:pPr>
      <w:r w:rsidRPr="468F30D8">
        <w:rPr>
          <w:lang w:val="en-US"/>
        </w:rPr>
        <w:t xml:space="preserve">Protocol deviations will be recorded in a protocol deviation log and logs will be submitted to the </w:t>
      </w:r>
      <w:r w:rsidR="00284C59">
        <w:rPr>
          <w:lang w:val="en-US"/>
        </w:rPr>
        <w:t>Sponsor</w:t>
      </w:r>
      <w:r w:rsidRPr="468F30D8">
        <w:rPr>
          <w:lang w:val="en-US"/>
        </w:rPr>
        <w:t xml:space="preserve"> every</w:t>
      </w:r>
      <w:r w:rsidR="00666B70">
        <w:rPr>
          <w:lang w:val="en-US"/>
        </w:rPr>
        <w:t xml:space="preserve"> </w:t>
      </w:r>
      <w:r w:rsidR="00666B70">
        <w:rPr>
          <w:lang w:val="en-US"/>
        </w:rPr>
        <w:fldChar w:fldCharType="begin">
          <w:ffData>
            <w:name w:val="Text74"/>
            <w:enabled/>
            <w:calcOnExit w:val="0"/>
            <w:textInput>
              <w:default w:val="3 months"/>
            </w:textInput>
          </w:ffData>
        </w:fldChar>
      </w:r>
      <w:bookmarkStart w:id="93" w:name="Text74"/>
      <w:r w:rsidR="00666B70">
        <w:rPr>
          <w:lang w:val="en-US"/>
        </w:rPr>
        <w:instrText xml:space="preserve"> FORMTEXT </w:instrText>
      </w:r>
      <w:r w:rsidR="00666B70">
        <w:rPr>
          <w:lang w:val="en-US"/>
        </w:rPr>
      </w:r>
      <w:r w:rsidR="00666B70">
        <w:rPr>
          <w:lang w:val="en-US"/>
        </w:rPr>
        <w:fldChar w:fldCharType="separate"/>
      </w:r>
      <w:r w:rsidR="00666B70">
        <w:rPr>
          <w:noProof/>
          <w:lang w:val="en-US"/>
        </w:rPr>
        <w:t>3 months</w:t>
      </w:r>
      <w:r w:rsidR="00666B70">
        <w:rPr>
          <w:lang w:val="en-US"/>
        </w:rPr>
        <w:fldChar w:fldCharType="end"/>
      </w:r>
      <w:bookmarkEnd w:id="93"/>
      <w:r w:rsidRPr="468F30D8">
        <w:rPr>
          <w:lang w:val="en-US"/>
        </w:rPr>
        <w:t xml:space="preserve">. Each protocol violation will be reported to the </w:t>
      </w:r>
      <w:r w:rsidR="00284C59">
        <w:rPr>
          <w:lang w:val="en-US"/>
        </w:rPr>
        <w:t>Sponsor</w:t>
      </w:r>
      <w:r w:rsidRPr="468F30D8">
        <w:rPr>
          <w:lang w:val="en-US"/>
        </w:rPr>
        <w:t xml:space="preserve"> within 3 days of becoming aware of the violation.</w:t>
      </w:r>
      <w:r w:rsidR="000108F3">
        <w:rPr>
          <w:lang w:val="en-US"/>
        </w:rPr>
        <w:t xml:space="preserve"> </w:t>
      </w:r>
      <w:r w:rsidR="000108F3">
        <w:rPr>
          <w:color w:val="0070C0"/>
          <w:lang w:val="en-US"/>
        </w:rPr>
        <w:t>Amend frequency as appropriate and agreed with QA.</w:t>
      </w:r>
    </w:p>
    <w:p w14:paraId="73F6368A" w14:textId="18B885F1" w:rsidR="007D4EBD" w:rsidRDefault="007D4EBD" w:rsidP="00A74678">
      <w:pPr>
        <w:jc w:val="both"/>
        <w:rPr>
          <w:rFonts w:cstheme="majorHAnsi"/>
        </w:rPr>
      </w:pPr>
      <w:r w:rsidRPr="007D4EBD">
        <w:rPr>
          <w:rFonts w:cstheme="majorHAnsi"/>
        </w:rPr>
        <w:t xml:space="preserve">Deviation logs/violation forms will be transmitted via email to </w:t>
      </w:r>
      <w:hyperlink r:id="rId31" w:history="1">
        <w:r w:rsidRPr="00666B70">
          <w:rPr>
            <w:rStyle w:val="Hyperlink"/>
            <w:rFonts w:asciiTheme="minorHAnsi" w:hAnsiTheme="minorHAnsi" w:cstheme="minorHAnsi"/>
          </w:rPr>
          <w:t>QA@accord.scot</w:t>
        </w:r>
      </w:hyperlink>
      <w:r w:rsidRPr="00666B70">
        <w:rPr>
          <w:rStyle w:val="Hyperlink"/>
          <w:rFonts w:asciiTheme="minorHAnsi" w:hAnsiTheme="minorHAnsi" w:cstheme="minorHAnsi"/>
        </w:rPr>
        <w:t>.</w:t>
      </w:r>
      <w:r w:rsidRPr="007D4EBD">
        <w:rPr>
          <w:rFonts w:cstheme="majorHAnsi"/>
        </w:rPr>
        <w:t xml:space="preserve"> Only forms in a pdf format will be accepted by ACCORD via email. Forms may also be submitted by hand to the office. Where missing information has not been sent to ACCORD after an initial report, ACCORD will contact the Investigator and request the missing information. The Investigator must respond to these requests in a timely manner.</w:t>
      </w:r>
    </w:p>
    <w:p w14:paraId="0C1213C0" w14:textId="77777777" w:rsidR="00C01E87" w:rsidRDefault="00C01E87" w:rsidP="00C01E87">
      <w:pPr>
        <w:pStyle w:val="Heading3"/>
      </w:pPr>
      <w:bookmarkStart w:id="94" w:name="_Toc220326394"/>
      <w:r>
        <w:lastRenderedPageBreak/>
        <w:t>Protocol Waivers</w:t>
      </w:r>
      <w:bookmarkEnd w:id="94"/>
    </w:p>
    <w:p w14:paraId="2C8C597C" w14:textId="15DBEC4E" w:rsidR="00C01E87" w:rsidRPr="007D4EBD" w:rsidRDefault="00C01E87" w:rsidP="00C01E87">
      <w:pPr>
        <w:jc w:val="both"/>
        <w:rPr>
          <w:lang w:val="en-US"/>
        </w:rPr>
      </w:pPr>
      <w:r w:rsidRPr="468F30D8">
        <w:rPr>
          <w:lang w:val="en-US"/>
        </w:rPr>
        <w:t xml:space="preserve">Prospective protocol deviations, i.e. protocol waivers, will not be approved by the </w:t>
      </w:r>
      <w:r w:rsidR="00284C59">
        <w:rPr>
          <w:lang w:val="en-US"/>
        </w:rPr>
        <w:t>Sponsor</w:t>
      </w:r>
      <w:r w:rsidRPr="468F30D8">
        <w:rPr>
          <w:lang w:val="en-US"/>
        </w:rPr>
        <w:t xml:space="preserve"> and therefore will not be implemented, except where necessary to eliminate an immediate hazard to study participants. If this necessitates a subsequent protocol modification, this should be submitted to the REC and local R&amp;D for review and approval if appropriate.</w:t>
      </w:r>
    </w:p>
    <w:p w14:paraId="3C3CC064" w14:textId="381681FC" w:rsidR="00970DAB" w:rsidRDefault="00970DAB" w:rsidP="00A74678">
      <w:pPr>
        <w:pStyle w:val="Heading2"/>
      </w:pPr>
      <w:bookmarkStart w:id="95" w:name="_Toc220326395"/>
      <w:r>
        <w:t>S</w:t>
      </w:r>
      <w:r w:rsidR="005C1831">
        <w:t>ERIOUS BREACH REQUIREMENTS</w:t>
      </w:r>
      <w:bookmarkEnd w:id="95"/>
    </w:p>
    <w:p w14:paraId="6DDC6130" w14:textId="77777777" w:rsidR="007D4EBD" w:rsidRPr="007D4EBD" w:rsidRDefault="007D4EBD" w:rsidP="00A74678">
      <w:pPr>
        <w:jc w:val="both"/>
      </w:pPr>
      <w:r w:rsidRPr="007D4EBD">
        <w:t>A serious breach is a breach which is likely to effect to a significant degree:</w:t>
      </w:r>
    </w:p>
    <w:p w14:paraId="3A89614E" w14:textId="13F79627" w:rsidR="007D4EBD" w:rsidRPr="007D4EBD" w:rsidRDefault="007D4EBD" w:rsidP="00A74678">
      <w:pPr>
        <w:jc w:val="both"/>
      </w:pPr>
      <w:r w:rsidRPr="007D4EBD">
        <w:t xml:space="preserve">(a) the safety or physical or mental integrity of the participants of the </w:t>
      </w:r>
      <w:r w:rsidR="00855933">
        <w:t>study</w:t>
      </w:r>
      <w:r w:rsidRPr="007D4EBD">
        <w:t>; or</w:t>
      </w:r>
    </w:p>
    <w:p w14:paraId="4366B258" w14:textId="11BDFB17" w:rsidR="007D4EBD" w:rsidRPr="007D4EBD" w:rsidRDefault="007D4EBD" w:rsidP="00A74678">
      <w:pPr>
        <w:jc w:val="both"/>
      </w:pPr>
      <w:r w:rsidRPr="007D4EBD">
        <w:t xml:space="preserve">(b) the scientific value of the </w:t>
      </w:r>
      <w:r w:rsidR="00855933">
        <w:t>study</w:t>
      </w:r>
      <w:r w:rsidRPr="007D4EBD">
        <w:t>.</w:t>
      </w:r>
    </w:p>
    <w:p w14:paraId="12414AB9" w14:textId="2F8709A2" w:rsidR="007D4EBD" w:rsidRPr="007D4EBD" w:rsidRDefault="007D4EBD" w:rsidP="00A74678">
      <w:pPr>
        <w:jc w:val="both"/>
      </w:pPr>
      <w:r w:rsidRPr="468F30D8">
        <w:t xml:space="preserve">If a potential serious breach is identified by the Chief investigator, Principal Investigator or delegates, the </w:t>
      </w:r>
      <w:r w:rsidR="00284C59">
        <w:t>Sponsor</w:t>
      </w:r>
      <w:r w:rsidRPr="468F30D8">
        <w:t xml:space="preserve"> </w:t>
      </w:r>
      <w:r w:rsidRPr="7C4FA42A">
        <w:rPr>
          <w:rFonts w:asciiTheme="minorHAnsi" w:hAnsiTheme="minorHAnsi" w:cstheme="minorBidi"/>
        </w:rPr>
        <w:t>(</w:t>
      </w:r>
      <w:hyperlink r:id="rId32">
        <w:r w:rsidRPr="7C4FA42A">
          <w:rPr>
            <w:rStyle w:val="Hyperlink"/>
            <w:rFonts w:asciiTheme="minorHAnsi" w:hAnsiTheme="minorHAnsi" w:cstheme="minorBidi"/>
          </w:rPr>
          <w:t>QA@accord.scot</w:t>
        </w:r>
      </w:hyperlink>
      <w:r w:rsidRPr="7C4FA42A">
        <w:rPr>
          <w:rFonts w:asciiTheme="minorHAnsi" w:hAnsiTheme="minorHAnsi" w:cstheme="minorBidi"/>
        </w:rPr>
        <w:t>)</w:t>
      </w:r>
      <w:r w:rsidRPr="468F30D8">
        <w:t xml:space="preserve"> must be notified within 24</w:t>
      </w:r>
      <w:r w:rsidR="001243AF">
        <w:t xml:space="preserve"> </w:t>
      </w:r>
      <w:r w:rsidRPr="468F30D8">
        <w:t xml:space="preserve">hours. It is the responsibility of the </w:t>
      </w:r>
      <w:r w:rsidR="00284C59">
        <w:t>Sponsor</w:t>
      </w:r>
      <w:r w:rsidRPr="468F30D8">
        <w:t xml:space="preserve"> to assess the impact of the breach on the scientific value of the </w:t>
      </w:r>
      <w:r w:rsidR="00855933">
        <w:t>study</w:t>
      </w:r>
      <w:r w:rsidRPr="468F30D8">
        <w:t>, to determine whether the incident constitutes a serious breach and report to research ethics committees as necessary.</w:t>
      </w:r>
    </w:p>
    <w:p w14:paraId="5886A1E5" w14:textId="56708838" w:rsidR="00970DAB" w:rsidRDefault="005C1831" w:rsidP="00A74678">
      <w:pPr>
        <w:pStyle w:val="Heading2"/>
      </w:pPr>
      <w:bookmarkStart w:id="96" w:name="_Toc220326396"/>
      <w:r>
        <w:t>END OF STUDY</w:t>
      </w:r>
      <w:bookmarkEnd w:id="96"/>
    </w:p>
    <w:p w14:paraId="3C3F9007" w14:textId="22FF6C1F" w:rsidR="007D4EBD" w:rsidRPr="007D4EBD" w:rsidRDefault="007D4EBD" w:rsidP="00A74678">
      <w:pPr>
        <w:jc w:val="both"/>
      </w:pPr>
      <w:bookmarkStart w:id="97" w:name="_Hlk192593710"/>
      <w:r w:rsidRPr="468F30D8">
        <w:t>The end of study is defined as</w:t>
      </w:r>
      <w:r w:rsidR="00E85047">
        <w:t xml:space="preserve"> </w:t>
      </w:r>
      <w:r w:rsidR="00A06D52">
        <w:fldChar w:fldCharType="begin">
          <w:ffData>
            <w:name w:val="Text77"/>
            <w:enabled/>
            <w:calcOnExit w:val="0"/>
            <w:textInput>
              <w:default w:val="the last participant’s last visit including any follow-up or data collection/last datapoint analysed"/>
            </w:textInput>
          </w:ffData>
        </w:fldChar>
      </w:r>
      <w:bookmarkStart w:id="98" w:name="Text77"/>
      <w:r w:rsidR="00A06D52">
        <w:instrText xml:space="preserve"> FORMTEXT </w:instrText>
      </w:r>
      <w:r w:rsidR="00A06D52">
        <w:fldChar w:fldCharType="separate"/>
      </w:r>
      <w:r w:rsidR="00A06D52">
        <w:rPr>
          <w:noProof/>
        </w:rPr>
        <w:t>the last participant’s last visit including any follow-up or data collection/last datapoint analysed</w:t>
      </w:r>
      <w:r w:rsidR="00A06D52">
        <w:fldChar w:fldCharType="end"/>
      </w:r>
      <w:bookmarkEnd w:id="98"/>
      <w:r w:rsidR="00E85047" w:rsidRPr="00E85047">
        <w:t>.</w:t>
      </w:r>
      <w:r w:rsidR="00E85047">
        <w:t xml:space="preserve"> </w:t>
      </w:r>
      <w:r w:rsidR="00E85047" w:rsidRPr="00E85047">
        <w:rPr>
          <w:color w:val="0070C0"/>
        </w:rPr>
        <w:t>Amend as appropriate.</w:t>
      </w:r>
    </w:p>
    <w:p w14:paraId="6D853482" w14:textId="3049346D" w:rsidR="007D4EBD" w:rsidRPr="007D4EBD" w:rsidRDefault="007D4EBD" w:rsidP="00A74678">
      <w:pPr>
        <w:jc w:val="both"/>
      </w:pPr>
      <w:r w:rsidRPr="468F30D8">
        <w:t xml:space="preserve">The Investigators and/or </w:t>
      </w:r>
      <w:r w:rsidR="00327B59">
        <w:t xml:space="preserve">the </w:t>
      </w:r>
      <w:r w:rsidR="00284C59">
        <w:t>Sponsor</w:t>
      </w:r>
      <w:r w:rsidRPr="468F30D8">
        <w:t xml:space="preserve"> have the right at any time to terminate the study for clinical or administrative reasons.</w:t>
      </w:r>
    </w:p>
    <w:p w14:paraId="2A3C4282" w14:textId="6E53454D" w:rsidR="007D4EBD" w:rsidRPr="007D4EBD" w:rsidRDefault="007D4EBD" w:rsidP="00A74678">
      <w:pPr>
        <w:jc w:val="both"/>
      </w:pPr>
      <w:r w:rsidRPr="468F30D8">
        <w:t xml:space="preserve">The end of the study will be reported to the REC, R&amp;D Office(s) and </w:t>
      </w:r>
      <w:r w:rsidR="00284C59">
        <w:t>Sponsor</w:t>
      </w:r>
      <w:r w:rsidRPr="468F30D8">
        <w:t xml:space="preserve"> within 90 days, or 15</w:t>
      </w:r>
      <w:r w:rsidR="002E0E3B">
        <w:t> </w:t>
      </w:r>
      <w:r w:rsidRPr="468F30D8">
        <w:t xml:space="preserve">days if the study is terminated prematurely. The Investigators will inform participants of the premature study closure and ensure that the appropriate follow up is arranged for all participants involved. End of study notification will be reported to the </w:t>
      </w:r>
      <w:r w:rsidR="00284C59">
        <w:t>Sponsor</w:t>
      </w:r>
      <w:r w:rsidRPr="468F30D8">
        <w:t xml:space="preserve"> via email to </w:t>
      </w:r>
      <w:hyperlink r:id="rId33">
        <w:r w:rsidR="00CE48CE" w:rsidRPr="00E85047">
          <w:rPr>
            <w:rStyle w:val="Hyperlink"/>
            <w:rFonts w:asciiTheme="minorHAnsi" w:hAnsiTheme="minorHAnsi" w:cstheme="minorHAnsi"/>
          </w:rPr>
          <w:t>resgov@accord.scot</w:t>
        </w:r>
      </w:hyperlink>
      <w:r w:rsidR="00CE48CE" w:rsidRPr="00E85047">
        <w:rPr>
          <w:rFonts w:asciiTheme="minorHAnsi" w:hAnsiTheme="minorHAnsi" w:cstheme="minorHAnsi"/>
        </w:rPr>
        <w:t>.</w:t>
      </w:r>
    </w:p>
    <w:p w14:paraId="64D042A0" w14:textId="3BE3A107" w:rsidR="007D4EBD" w:rsidRPr="007D4EBD" w:rsidRDefault="007D4EBD" w:rsidP="792BF779">
      <w:pPr>
        <w:jc w:val="both"/>
      </w:pPr>
      <w:r>
        <w:t xml:space="preserve">In accordance with ACCORD SOP CR011, a </w:t>
      </w:r>
      <w:r w:rsidR="002E0E3B">
        <w:t>summary report of the study</w:t>
      </w:r>
      <w:r>
        <w:t xml:space="preserve"> will be provided to the </w:t>
      </w:r>
      <w:r w:rsidR="002E0E3B">
        <w:rPr>
          <w:rFonts w:asciiTheme="minorHAnsi" w:eastAsiaTheme="minorEastAsia" w:hAnsiTheme="minorHAnsi" w:cstheme="minorBidi"/>
        </w:rPr>
        <w:t>REC</w:t>
      </w:r>
      <w:r w:rsidRPr="001D5204">
        <w:rPr>
          <w:rFonts w:asciiTheme="minorHAnsi" w:eastAsiaTheme="minorEastAsia" w:hAnsiTheme="minorHAnsi" w:cstheme="minorBidi"/>
        </w:rPr>
        <w:t xml:space="preserve"> within </w:t>
      </w:r>
      <w:r w:rsidR="001D5204">
        <w:rPr>
          <w:rFonts w:asciiTheme="minorHAnsi" w:eastAsiaTheme="minorEastAsia" w:hAnsiTheme="minorHAnsi" w:cstheme="minorBidi"/>
        </w:rPr>
        <w:t>one</w:t>
      </w:r>
      <w:r w:rsidRPr="001D5204">
        <w:rPr>
          <w:rFonts w:asciiTheme="minorHAnsi" w:eastAsiaTheme="minorEastAsia" w:hAnsiTheme="minorHAnsi" w:cstheme="minorBidi"/>
        </w:rPr>
        <w:t xml:space="preserve"> year of the end of the study.</w:t>
      </w:r>
    </w:p>
    <w:p w14:paraId="262587DA" w14:textId="7964B355" w:rsidR="007D4EBD" w:rsidRPr="001243AF" w:rsidRDefault="00A06D52" w:rsidP="00A74678">
      <w:pPr>
        <w:jc w:val="both"/>
      </w:pPr>
      <w:r>
        <w:rPr>
          <w:color w:val="0070C0"/>
        </w:rPr>
        <w:t xml:space="preserve">Delete if not applicable: </w:t>
      </w:r>
      <w:r w:rsidR="007D4EBD" w:rsidRPr="001243AF">
        <w:t xml:space="preserve">Within one year of the end of </w:t>
      </w:r>
      <w:r w:rsidR="00855933">
        <w:t>study</w:t>
      </w:r>
      <w:r w:rsidR="007D4EBD" w:rsidRPr="001243AF">
        <w:t>, the Investigator will</w:t>
      </w:r>
      <w:r w:rsidR="77C35268" w:rsidRPr="001243AF">
        <w:t>:</w:t>
      </w:r>
    </w:p>
    <w:p w14:paraId="2498E651" w14:textId="2A842DD7" w:rsidR="007D4EBD" w:rsidRPr="001243AF" w:rsidRDefault="2206F0FF" w:rsidP="006C5652">
      <w:pPr>
        <w:pStyle w:val="ListParagraph"/>
        <w:numPr>
          <w:ilvl w:val="0"/>
          <w:numId w:val="18"/>
        </w:numPr>
        <w:jc w:val="both"/>
        <w:rPr>
          <w:rFonts w:asciiTheme="minorHAnsi" w:hAnsiTheme="minorHAnsi" w:cstheme="minorHAnsi"/>
          <w:szCs w:val="22"/>
        </w:rPr>
      </w:pPr>
      <w:r w:rsidRPr="001243AF">
        <w:rPr>
          <w:rFonts w:asciiTheme="minorHAnsi" w:hAnsiTheme="minorHAnsi" w:cstheme="minorHAnsi"/>
          <w:szCs w:val="22"/>
        </w:rPr>
        <w:t>P</w:t>
      </w:r>
      <w:r w:rsidR="007D4EBD" w:rsidRPr="001243AF">
        <w:rPr>
          <w:rFonts w:asciiTheme="minorHAnsi" w:hAnsiTheme="minorHAnsi" w:cstheme="minorHAnsi"/>
          <w:szCs w:val="22"/>
        </w:rPr>
        <w:t xml:space="preserve">ublish summary results on the </w:t>
      </w:r>
      <w:r w:rsidR="78C6479A" w:rsidRPr="001243AF">
        <w:rPr>
          <w:rFonts w:asciiTheme="minorHAnsi" w:hAnsiTheme="minorHAnsi" w:cstheme="minorHAnsi"/>
          <w:szCs w:val="22"/>
        </w:rPr>
        <w:t xml:space="preserve">same </w:t>
      </w:r>
      <w:r w:rsidR="007D4EBD" w:rsidRPr="001243AF">
        <w:rPr>
          <w:rFonts w:asciiTheme="minorHAnsi" w:hAnsiTheme="minorHAnsi" w:cstheme="minorHAnsi"/>
          <w:szCs w:val="22"/>
        </w:rPr>
        <w:t xml:space="preserve">publicly accessible database that the </w:t>
      </w:r>
      <w:r w:rsidR="00855933">
        <w:rPr>
          <w:rFonts w:asciiTheme="minorHAnsi" w:hAnsiTheme="minorHAnsi" w:cstheme="minorHAnsi"/>
          <w:szCs w:val="22"/>
        </w:rPr>
        <w:t>study</w:t>
      </w:r>
      <w:r w:rsidR="007D4EBD" w:rsidRPr="001243AF">
        <w:rPr>
          <w:rFonts w:asciiTheme="minorHAnsi" w:hAnsiTheme="minorHAnsi" w:cstheme="minorHAnsi"/>
          <w:szCs w:val="22"/>
        </w:rPr>
        <w:t xml:space="preserve"> was registered with, on behalf of the </w:t>
      </w:r>
      <w:r w:rsidR="00284C59">
        <w:rPr>
          <w:rFonts w:asciiTheme="minorHAnsi" w:hAnsiTheme="minorHAnsi" w:cstheme="minorHAnsi"/>
          <w:szCs w:val="22"/>
        </w:rPr>
        <w:t>Sponsor</w:t>
      </w:r>
      <w:r w:rsidR="007D4EBD" w:rsidRPr="001243AF">
        <w:rPr>
          <w:rFonts w:asciiTheme="minorHAnsi" w:hAnsiTheme="minorHAnsi" w:cstheme="minorHAnsi"/>
          <w:szCs w:val="22"/>
        </w:rPr>
        <w:t>.</w:t>
      </w:r>
    </w:p>
    <w:p w14:paraId="3A17DB2D" w14:textId="2FBFB23F" w:rsidR="2DE3C799" w:rsidRPr="001243AF" w:rsidRDefault="2DE3C799" w:rsidP="006C5652">
      <w:pPr>
        <w:pStyle w:val="ListParagraph"/>
        <w:numPr>
          <w:ilvl w:val="0"/>
          <w:numId w:val="18"/>
        </w:numPr>
        <w:jc w:val="both"/>
        <w:rPr>
          <w:rFonts w:asciiTheme="minorHAnsi" w:hAnsiTheme="minorHAnsi" w:cstheme="minorHAnsi"/>
          <w:szCs w:val="22"/>
        </w:rPr>
      </w:pPr>
      <w:r w:rsidRPr="2E3DEF76">
        <w:rPr>
          <w:rFonts w:asciiTheme="minorHAnsi" w:eastAsia="Arial" w:hAnsiTheme="minorHAnsi" w:cstheme="minorBidi"/>
          <w:color w:val="0B0C0C"/>
        </w:rPr>
        <w:t xml:space="preserve">Offer an accessible summary of the results to the </w:t>
      </w:r>
      <w:r w:rsidR="00855933">
        <w:rPr>
          <w:rFonts w:asciiTheme="minorHAnsi" w:eastAsia="Arial" w:hAnsiTheme="minorHAnsi" w:cstheme="minorBidi"/>
          <w:color w:val="0B0C0C"/>
        </w:rPr>
        <w:t>study</w:t>
      </w:r>
      <w:r w:rsidRPr="2E3DEF76">
        <w:rPr>
          <w:rFonts w:asciiTheme="minorHAnsi" w:eastAsia="Arial" w:hAnsiTheme="minorHAnsi" w:cstheme="minorBidi"/>
          <w:color w:val="0B0C0C"/>
        </w:rPr>
        <w:t xml:space="preserve"> participants</w:t>
      </w:r>
      <w:r w:rsidR="43B985E3" w:rsidRPr="2E3DEF76">
        <w:rPr>
          <w:rFonts w:asciiTheme="minorHAnsi" w:eastAsia="Arial" w:hAnsiTheme="minorHAnsi" w:cstheme="minorBidi"/>
          <w:color w:val="0B0C0C"/>
        </w:rPr>
        <w:t>.</w:t>
      </w:r>
    </w:p>
    <w:p w14:paraId="2E88E508" w14:textId="0223572B" w:rsidR="00970DAB" w:rsidRDefault="005C1831" w:rsidP="00A74678">
      <w:pPr>
        <w:pStyle w:val="Heading2"/>
      </w:pPr>
      <w:bookmarkStart w:id="99" w:name="_Toc220326397"/>
      <w:bookmarkEnd w:id="97"/>
      <w:r>
        <w:t>INSURANCE AND INDEMNITY</w:t>
      </w:r>
      <w:bookmarkEnd w:id="99"/>
    </w:p>
    <w:p w14:paraId="164858BB" w14:textId="606BB5B3" w:rsidR="007D4EBD" w:rsidRPr="007D4EBD" w:rsidRDefault="007D4EBD" w:rsidP="00A74678">
      <w:pPr>
        <w:jc w:val="both"/>
      </w:pPr>
      <w:r w:rsidRPr="007D4EBD">
        <w:t xml:space="preserve">The </w:t>
      </w:r>
      <w:r w:rsidR="00284C59">
        <w:t>Sponsor</w:t>
      </w:r>
      <w:r w:rsidRPr="007D4EBD">
        <w:t xml:space="preserve"> </w:t>
      </w:r>
      <w:r w:rsidR="00284C59">
        <w:t>is</w:t>
      </w:r>
      <w:r w:rsidRPr="007D4EBD">
        <w:t xml:space="preserve"> responsible for ensuring proper provision has been made for insurance or indemnity to cover their liability and the liability of the Chief Investigator and staff.</w:t>
      </w:r>
    </w:p>
    <w:p w14:paraId="7080B96D" w14:textId="7841F973" w:rsidR="007D4EBD" w:rsidRPr="007D4EBD" w:rsidRDefault="007D4EBD" w:rsidP="00A74678">
      <w:pPr>
        <w:jc w:val="both"/>
        <w:rPr>
          <w:rFonts w:cstheme="majorBidi"/>
        </w:rPr>
      </w:pPr>
      <w:r w:rsidRPr="468F30D8">
        <w:rPr>
          <w:rFonts w:cstheme="majorBidi"/>
        </w:rPr>
        <w:t xml:space="preserve">The following arrangements are in place to fulfil the </w:t>
      </w:r>
      <w:r w:rsidR="00284C59">
        <w:rPr>
          <w:rFonts w:cstheme="majorBidi"/>
        </w:rPr>
        <w:t>Sponsor’</w:t>
      </w:r>
      <w:r w:rsidRPr="468F30D8">
        <w:rPr>
          <w:rFonts w:cstheme="majorBidi"/>
        </w:rPr>
        <w:t>s responsibilities:</w:t>
      </w:r>
    </w:p>
    <w:p w14:paraId="15566CFB" w14:textId="77777777" w:rsidR="007D4EBD" w:rsidRPr="008737FD" w:rsidRDefault="007D4EBD" w:rsidP="006C5652">
      <w:pPr>
        <w:pStyle w:val="ListParagraph"/>
        <w:numPr>
          <w:ilvl w:val="0"/>
          <w:numId w:val="19"/>
        </w:numPr>
        <w:jc w:val="both"/>
        <w:rPr>
          <w:rFonts w:asciiTheme="minorHAnsi" w:hAnsiTheme="minorHAnsi" w:cstheme="minorHAnsi"/>
        </w:rPr>
      </w:pPr>
      <w:r w:rsidRPr="008737FD">
        <w:rPr>
          <w:rFonts w:asciiTheme="minorHAnsi" w:hAnsiTheme="minorHAnsi" w:cstheme="minorHAnsi"/>
        </w:rPr>
        <w:t>The Protocol has been authored by the Chief Investigator and researchers employed by the University and collaborators. The University has insurance in place (which includes no-fault compensation) for negligent harm caused by poor protocol design by the Chief Investigator and researchers employed by the University.</w:t>
      </w:r>
    </w:p>
    <w:p w14:paraId="2F9F9FB1" w14:textId="5849ADAC" w:rsidR="007D4EBD" w:rsidRPr="008737FD" w:rsidRDefault="00855933" w:rsidP="006C5652">
      <w:pPr>
        <w:pStyle w:val="ListParagraph"/>
        <w:numPr>
          <w:ilvl w:val="0"/>
          <w:numId w:val="19"/>
        </w:numPr>
        <w:jc w:val="both"/>
        <w:rPr>
          <w:rFonts w:asciiTheme="minorHAnsi" w:hAnsiTheme="minorHAnsi" w:cstheme="minorHAnsi"/>
        </w:rPr>
      </w:pPr>
      <w:r>
        <w:rPr>
          <w:rFonts w:asciiTheme="minorHAnsi" w:hAnsiTheme="minorHAnsi" w:cstheme="minorHAnsi"/>
        </w:rPr>
        <w:t>Study</w:t>
      </w:r>
      <w:r w:rsidR="0D08B604" w:rsidRPr="008737FD">
        <w:rPr>
          <w:rFonts w:asciiTheme="minorHAnsi" w:hAnsiTheme="minorHAnsi" w:cstheme="minorHAnsi"/>
        </w:rPr>
        <w:t xml:space="preserve"> locations</w:t>
      </w:r>
      <w:r w:rsidR="007D4EBD" w:rsidRPr="008737FD">
        <w:rPr>
          <w:rFonts w:asciiTheme="minorHAnsi" w:hAnsiTheme="minorHAnsi" w:cstheme="minorHAnsi"/>
        </w:rPr>
        <w:t xml:space="preserve"> participating in the study will be liable for clinical negligence and other negligent harm to individuals taking part in the study and covered by the duty of care owed to them by the </w:t>
      </w:r>
      <w:r>
        <w:rPr>
          <w:rFonts w:asciiTheme="minorHAnsi" w:hAnsiTheme="minorHAnsi" w:cstheme="minorHAnsi"/>
        </w:rPr>
        <w:t>study</w:t>
      </w:r>
      <w:r w:rsidR="0DB1B8B5" w:rsidRPr="008737FD">
        <w:rPr>
          <w:rFonts w:asciiTheme="minorHAnsi" w:hAnsiTheme="minorHAnsi" w:cstheme="minorHAnsi"/>
        </w:rPr>
        <w:t xml:space="preserve"> locations</w:t>
      </w:r>
      <w:r w:rsidR="007D4EBD" w:rsidRPr="008737FD">
        <w:rPr>
          <w:rFonts w:asciiTheme="minorHAnsi" w:hAnsiTheme="minorHAnsi" w:cstheme="minorHAnsi"/>
        </w:rPr>
        <w:t xml:space="preserve"> concerned. The </w:t>
      </w:r>
      <w:r w:rsidR="00284C59">
        <w:rPr>
          <w:rFonts w:asciiTheme="minorHAnsi" w:hAnsiTheme="minorHAnsi" w:cstheme="minorHAnsi"/>
        </w:rPr>
        <w:t>Sponsor</w:t>
      </w:r>
      <w:r w:rsidR="007D4EBD" w:rsidRPr="008737FD">
        <w:rPr>
          <w:rFonts w:asciiTheme="minorHAnsi" w:hAnsiTheme="minorHAnsi" w:cstheme="minorHAnsi"/>
        </w:rPr>
        <w:t xml:space="preserve"> require</w:t>
      </w:r>
      <w:r w:rsidR="00284C59">
        <w:rPr>
          <w:rFonts w:asciiTheme="minorHAnsi" w:hAnsiTheme="minorHAnsi" w:cstheme="minorHAnsi"/>
        </w:rPr>
        <w:t>s</w:t>
      </w:r>
      <w:r w:rsidR="007D4EBD" w:rsidRPr="008737FD">
        <w:rPr>
          <w:rFonts w:asciiTheme="minorHAnsi" w:hAnsiTheme="minorHAnsi" w:cstheme="minorHAnsi"/>
        </w:rPr>
        <w:t xml:space="preserve"> individual </w:t>
      </w:r>
      <w:r>
        <w:rPr>
          <w:rFonts w:asciiTheme="minorHAnsi" w:hAnsiTheme="minorHAnsi" w:cstheme="minorHAnsi"/>
        </w:rPr>
        <w:t>study</w:t>
      </w:r>
      <w:r w:rsidR="090689F6" w:rsidRPr="008737FD">
        <w:rPr>
          <w:rFonts w:asciiTheme="minorHAnsi" w:hAnsiTheme="minorHAnsi" w:cstheme="minorHAnsi"/>
        </w:rPr>
        <w:t xml:space="preserve"> locations</w:t>
      </w:r>
      <w:r w:rsidR="007D4EBD" w:rsidRPr="008737FD">
        <w:rPr>
          <w:rFonts w:asciiTheme="minorHAnsi" w:hAnsiTheme="minorHAnsi" w:cstheme="minorHAnsi"/>
        </w:rPr>
        <w:t xml:space="preserve"> participating in the study to arrange for their own insurance or indemnity in respect of these </w:t>
      </w:r>
      <w:r w:rsidR="007D4EBD" w:rsidRPr="008737FD">
        <w:rPr>
          <w:rFonts w:asciiTheme="minorHAnsi" w:hAnsiTheme="minorHAnsi" w:cstheme="minorHAnsi"/>
        </w:rPr>
        <w:lastRenderedPageBreak/>
        <w:t xml:space="preserve">liabilities. </w:t>
      </w:r>
      <w:r>
        <w:rPr>
          <w:rFonts w:asciiTheme="minorHAnsi" w:hAnsiTheme="minorHAnsi" w:cstheme="minorHAnsi"/>
        </w:rPr>
        <w:t>Study</w:t>
      </w:r>
      <w:r w:rsidR="70562D67" w:rsidRPr="008737FD">
        <w:rPr>
          <w:rFonts w:asciiTheme="minorHAnsi" w:hAnsiTheme="minorHAnsi" w:cstheme="minorHAnsi"/>
        </w:rPr>
        <w:t xml:space="preserve"> locations</w:t>
      </w:r>
      <w:r w:rsidR="007D4EBD" w:rsidRPr="008737FD">
        <w:rPr>
          <w:rFonts w:asciiTheme="minorHAnsi" w:hAnsiTheme="minorHAnsi" w:cstheme="minorHAnsi"/>
        </w:rPr>
        <w:t xml:space="preserve"> which are part of the United Kingdom's National Health Service have the benefit of NHS Indemnity.</w:t>
      </w:r>
    </w:p>
    <w:p w14:paraId="19BE2038" w14:textId="38369AF5" w:rsidR="007D4EBD" w:rsidRPr="008737FD" w:rsidRDefault="00855933" w:rsidP="006C5652">
      <w:pPr>
        <w:pStyle w:val="ListParagraph"/>
        <w:numPr>
          <w:ilvl w:val="0"/>
          <w:numId w:val="19"/>
        </w:numPr>
        <w:jc w:val="both"/>
        <w:rPr>
          <w:rFonts w:asciiTheme="minorHAnsi" w:hAnsiTheme="minorHAnsi" w:cstheme="minorHAnsi"/>
        </w:rPr>
      </w:pPr>
      <w:r>
        <w:rPr>
          <w:rFonts w:asciiTheme="minorHAnsi" w:hAnsiTheme="minorHAnsi" w:cstheme="minorHAnsi"/>
        </w:rPr>
        <w:t>Study</w:t>
      </w:r>
      <w:r w:rsidR="33BE08F2" w:rsidRPr="008737FD">
        <w:rPr>
          <w:rFonts w:asciiTheme="minorHAnsi" w:hAnsiTheme="minorHAnsi" w:cstheme="minorHAnsi"/>
        </w:rPr>
        <w:t xml:space="preserve"> locations</w:t>
      </w:r>
      <w:r w:rsidR="007D4EBD" w:rsidRPr="008737FD">
        <w:rPr>
          <w:rFonts w:asciiTheme="minorHAnsi" w:hAnsiTheme="minorHAnsi" w:cstheme="minorHAnsi"/>
        </w:rPr>
        <w:t xml:space="preserve"> out</w:t>
      </w:r>
      <w:r w:rsidR="003224FE">
        <w:rPr>
          <w:rFonts w:asciiTheme="minorHAnsi" w:hAnsiTheme="minorHAnsi" w:cstheme="minorHAnsi"/>
        </w:rPr>
        <w:t>side</w:t>
      </w:r>
      <w:r w:rsidR="007D4EBD" w:rsidRPr="008737FD">
        <w:rPr>
          <w:rFonts w:asciiTheme="minorHAnsi" w:hAnsiTheme="minorHAnsi" w:cstheme="minorHAnsi"/>
        </w:rPr>
        <w:t xml:space="preserve"> the United Kingdom will be responsible for arranging their own indemnity or insurance for their participation in the study, as well as for compliance with local law applicable to their participation in the study.</w:t>
      </w:r>
    </w:p>
    <w:p w14:paraId="17E0E4C7" w14:textId="7B90EA14" w:rsidR="00970DAB" w:rsidRDefault="005C1831" w:rsidP="00587A1C">
      <w:pPr>
        <w:pStyle w:val="Heading1"/>
      </w:pPr>
      <w:bookmarkStart w:id="100" w:name="_Toc220326398"/>
      <w:r>
        <w:t>REPORTING, PUBLICATIONS AND NOTIFICATION OF RESULTS</w:t>
      </w:r>
      <w:bookmarkEnd w:id="100"/>
    </w:p>
    <w:p w14:paraId="2F7529E5" w14:textId="50B18EB7" w:rsidR="00970DAB" w:rsidRDefault="005C1831" w:rsidP="00A74678">
      <w:pPr>
        <w:pStyle w:val="Heading2"/>
      </w:pPr>
      <w:bookmarkStart w:id="101" w:name="_Toc220326399"/>
      <w:r>
        <w:t>AUTHORSHIP POLICY</w:t>
      </w:r>
      <w:bookmarkEnd w:id="101"/>
    </w:p>
    <w:p w14:paraId="0DFF8B3F" w14:textId="77777777" w:rsidR="003674FA" w:rsidRPr="003674FA" w:rsidRDefault="003674FA" w:rsidP="00A74678">
      <w:pPr>
        <w:jc w:val="both"/>
        <w:rPr>
          <w:color w:val="0070C0"/>
          <w:lang w:val="en-US"/>
        </w:rPr>
      </w:pPr>
      <w:r w:rsidRPr="003674FA">
        <w:rPr>
          <w:color w:val="0070C0"/>
          <w:lang w:val="en-US"/>
        </w:rPr>
        <w:t>Suggested text. Amend as appropriate.</w:t>
      </w:r>
    </w:p>
    <w:p w14:paraId="45C6608B" w14:textId="4BB8DCE8" w:rsidR="007D4EBD" w:rsidRPr="007D4EBD" w:rsidRDefault="007D4EBD" w:rsidP="00A74678">
      <w:pPr>
        <w:jc w:val="both"/>
        <w:rPr>
          <w:lang w:val="en-US"/>
        </w:rPr>
      </w:pPr>
      <w:r w:rsidRPr="468F30D8">
        <w:rPr>
          <w:lang w:val="en-US"/>
        </w:rPr>
        <w:t xml:space="preserve">Ownership of the data arising from this study resides with the </w:t>
      </w:r>
      <w:r w:rsidR="00284C59">
        <w:rPr>
          <w:rFonts w:eastAsia="Arial"/>
          <w:lang w:val="en-US"/>
        </w:rPr>
        <w:t>Sponsor</w:t>
      </w:r>
      <w:r w:rsidRPr="468F30D8">
        <w:rPr>
          <w:rFonts w:eastAsia="Arial"/>
          <w:lang w:val="en-US"/>
        </w:rPr>
        <w:t xml:space="preserve"> although the study team will be responsible for retaining data, publishing findings and submitting necessary reports derived from the data. </w:t>
      </w:r>
      <w:r w:rsidRPr="468F30D8">
        <w:rPr>
          <w:lang w:val="en-US"/>
        </w:rPr>
        <w:t>On completion of the study, the study data will be analysed and tabulated, and a study report will be prepared.</w:t>
      </w:r>
    </w:p>
    <w:p w14:paraId="1F7FBDBA" w14:textId="69639E0D" w:rsidR="00970DAB" w:rsidRDefault="005C1831" w:rsidP="00587A1C">
      <w:pPr>
        <w:pStyle w:val="Heading1"/>
      </w:pPr>
      <w:bookmarkStart w:id="102" w:name="_Toc220326400"/>
      <w:r>
        <w:t>REFERENCES</w:t>
      </w:r>
      <w:bookmarkEnd w:id="102"/>
    </w:p>
    <w:p w14:paraId="70429731" w14:textId="7C9EF90B" w:rsidR="00970DAB" w:rsidRPr="00DA387E" w:rsidRDefault="007E729F" w:rsidP="00DA387E">
      <w:r>
        <w:fldChar w:fldCharType="begin">
          <w:ffData>
            <w:name w:val="Text81"/>
            <w:enabled/>
            <w:calcOnExit w:val="0"/>
            <w:textInput/>
          </w:ffData>
        </w:fldChar>
      </w:r>
      <w:bookmarkStart w:id="10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sectPr w:rsidR="00970DAB" w:rsidRPr="00DA387E" w:rsidSect="00C7373C">
      <w:headerReference w:type="default" r:id="rId34"/>
      <w:pgSz w:w="11906" w:h="16838"/>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11969" w14:textId="77777777" w:rsidR="00442D51" w:rsidRDefault="00442D51">
      <w:r>
        <w:separator/>
      </w:r>
    </w:p>
  </w:endnote>
  <w:endnote w:type="continuationSeparator" w:id="0">
    <w:p w14:paraId="6900B8E7" w14:textId="77777777" w:rsidR="00442D51" w:rsidRDefault="00442D51">
      <w:r>
        <w:continuationSeparator/>
      </w:r>
    </w:p>
  </w:endnote>
  <w:endnote w:type="continuationNotice" w:id="1">
    <w:p w14:paraId="4B29983D" w14:textId="77777777" w:rsidR="00442D51" w:rsidRDefault="00442D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2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EndPr>
      <w:rPr>
        <w:rStyle w:val="PageNumber"/>
      </w:rPr>
    </w:sdtEnd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4AB3" w14:textId="77777777" w:rsidR="00FA1408" w:rsidRPr="00FA1408" w:rsidRDefault="00FA1408" w:rsidP="00ED2CB9">
    <w:pPr>
      <w:pStyle w:val="Footer"/>
      <w:tabs>
        <w:tab w:val="clear" w:pos="4153"/>
        <w:tab w:val="clear" w:pos="8306"/>
        <w:tab w:val="center" w:pos="4513"/>
        <w:tab w:val="right" w:pos="9026"/>
      </w:tabs>
      <w:spacing w:after="0"/>
      <w:rPr>
        <w:rFonts w:asciiTheme="minorHAnsi" w:hAnsiTheme="minorHAnsi" w:cstheme="minorHAnsi"/>
        <w:color w:val="auto"/>
        <w:sz w:val="20"/>
        <w:szCs w:val="20"/>
      </w:rPr>
    </w:pPr>
    <w:r w:rsidRPr="00FA1408">
      <w:rPr>
        <w:rFonts w:asciiTheme="minorHAnsi" w:hAnsiTheme="minorHAnsi" w:cstheme="minorHAnsi"/>
        <w:color w:val="auto"/>
        <w:sz w:val="20"/>
        <w:szCs w:val="20"/>
      </w:rPr>
      <w:t>&lt;Insert Study Acronym&gt;</w:t>
    </w: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124582110"/>
        <w:docPartObj>
          <w:docPartGallery w:val="Page Numbers (Bottom of Page)"/>
          <w:docPartUnique/>
        </w:docPartObj>
      </w:sdtPr>
      <w:sdtEndPr/>
      <w:sdtContent>
        <w:sdt>
          <w:sdtPr>
            <w:rPr>
              <w:rFonts w:asciiTheme="minorHAnsi" w:hAnsiTheme="minorHAnsi" w:cstheme="minorHAnsi"/>
              <w:color w:val="auto"/>
              <w:sz w:val="20"/>
              <w:szCs w:val="20"/>
            </w:rPr>
            <w:id w:val="-1769616900"/>
            <w:docPartObj>
              <w:docPartGallery w:val="Page Numbers (Top of Page)"/>
              <w:docPartUnique/>
            </w:docPartObj>
          </w:sdtPr>
          <w:sdtEnd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r w:rsidRPr="00FA1408">
              <w:rPr>
                <w:rFonts w:asciiTheme="minorHAnsi" w:hAnsiTheme="minorHAnsi" w:cstheme="minorHAnsi"/>
                <w:color w:val="auto"/>
                <w:sz w:val="20"/>
                <w:szCs w:val="20"/>
              </w:rPr>
              <w:t xml:space="preserve"> of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NUMPAGES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11</w:t>
            </w:r>
            <w:r w:rsidRPr="00FA1408">
              <w:rPr>
                <w:rFonts w:asciiTheme="minorHAnsi" w:hAnsiTheme="minorHAnsi" w:cstheme="minorHAnsi"/>
                <w:b/>
                <w:bCs/>
                <w:color w:val="auto"/>
                <w:sz w:val="20"/>
                <w:szCs w:val="20"/>
              </w:rPr>
              <w:fldChar w:fldCharType="end"/>
            </w:r>
          </w:sdtContent>
        </w:sdt>
      </w:sdtContent>
    </w:sdt>
  </w:p>
  <w:p w14:paraId="7DF38785" w14:textId="77777777" w:rsidR="00FA1408" w:rsidRPr="00FA1408" w:rsidRDefault="00FA1408" w:rsidP="00ED2CB9">
    <w:pPr>
      <w:pStyle w:val="Header"/>
      <w:spacing w:after="0"/>
      <w:rPr>
        <w:rFonts w:asciiTheme="minorHAnsi" w:hAnsiTheme="minorHAnsi" w:cstheme="minorHAnsi"/>
        <w:sz w:val="20"/>
        <w:szCs w:val="20"/>
      </w:rPr>
    </w:pPr>
    <w:r w:rsidRPr="00FA1408">
      <w:rPr>
        <w:rFonts w:asciiTheme="minorHAnsi" w:hAnsiTheme="minorHAnsi" w:cstheme="minorHAnsi"/>
        <w:sz w:val="20"/>
        <w:szCs w:val="20"/>
      </w:rPr>
      <w:t>&lt;Insert version number and date&gt;</w:t>
    </w:r>
  </w:p>
  <w:p w14:paraId="6A6AA340" w14:textId="11AC1B26" w:rsidR="008B0E17" w:rsidRPr="00FA1408" w:rsidRDefault="00FA1408" w:rsidP="00ED2CB9">
    <w:pPr>
      <w:pStyle w:val="Header"/>
      <w:tabs>
        <w:tab w:val="clear" w:pos="4153"/>
        <w:tab w:val="clear" w:pos="8306"/>
        <w:tab w:val="center" w:pos="4536"/>
        <w:tab w:val="right" w:pos="9026"/>
      </w:tabs>
      <w:spacing w:after="0"/>
      <w:rPr>
        <w:rFonts w:asciiTheme="minorHAnsi" w:hAnsiTheme="minorHAnsi" w:cstheme="minorHAnsi"/>
        <w:sz w:val="20"/>
        <w:szCs w:val="20"/>
      </w:rPr>
    </w:pPr>
    <w:r w:rsidRPr="00FA1408">
      <w:rPr>
        <w:rFonts w:asciiTheme="minorHAnsi" w:hAnsiTheme="minorHAnsi" w:cstheme="minorHAnsi"/>
        <w:sz w:val="20"/>
        <w:szCs w:val="20"/>
      </w:rPr>
      <w:t>&lt;Insert IRAS ID or relevant ethics number&gt;</w:t>
    </w:r>
    <w:r w:rsidRPr="00FA1408">
      <w:rPr>
        <w:rFonts w:asciiTheme="minorHAnsi" w:hAnsiTheme="minorHAnsi" w:cstheme="minorHAnsi"/>
        <w:sz w:val="20"/>
        <w:szCs w:val="20"/>
      </w:rPr>
      <w:tab/>
    </w:r>
    <w:r w:rsidRPr="00FA1408">
      <w:rPr>
        <w:rFonts w:asciiTheme="minorHAnsi" w:hAnsiTheme="minorHAnsi" w:cstheme="minorHAnsi"/>
        <w:sz w:val="20"/>
        <w:szCs w:val="20"/>
      </w:rPr>
      <w:tab/>
      <w:t>Document No: CR007-T</w:t>
    </w:r>
    <w:r w:rsidR="00F50A27">
      <w:rPr>
        <w:rFonts w:asciiTheme="minorHAnsi" w:hAnsiTheme="minorHAnsi" w:cstheme="minorHAnsi"/>
        <w:sz w:val="20"/>
        <w:szCs w:val="20"/>
      </w:rPr>
      <w:t>19</w:t>
    </w:r>
    <w:r w:rsidRPr="00FA1408">
      <w:rPr>
        <w:rFonts w:asciiTheme="minorHAnsi" w:hAnsiTheme="minorHAnsi" w:cstheme="minorHAnsi"/>
        <w:sz w:val="20"/>
        <w:szCs w:val="20"/>
      </w:rPr>
      <w:t xml:space="preserve"> v</w:t>
    </w:r>
    <w:r w:rsidR="00F50A27">
      <w:rPr>
        <w:rFonts w:asciiTheme="minorHAnsi" w:hAnsiTheme="minorHAnsi" w:cstheme="minorHAnsi"/>
        <w:sz w:val="20"/>
        <w:szCs w:val="20"/>
      </w:rPr>
      <w:t>3</w:t>
    </w:r>
    <w:r w:rsidRPr="00FA1408">
      <w:rPr>
        <w:rFonts w:asciiTheme="minorHAnsi" w:hAnsiTheme="minorHAnsi" w:cstheme="minorHAnsi"/>
        <w:sz w:val="20"/>
        <w:szCs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958E2" w14:textId="77777777" w:rsidR="00442D51" w:rsidRDefault="00442D51">
      <w:r>
        <w:separator/>
      </w:r>
    </w:p>
  </w:footnote>
  <w:footnote w:type="continuationSeparator" w:id="0">
    <w:p w14:paraId="2BCC95E2" w14:textId="77777777" w:rsidR="00442D51" w:rsidRDefault="00442D51">
      <w:r>
        <w:continuationSeparator/>
      </w:r>
    </w:p>
  </w:footnote>
  <w:footnote w:type="continuationNotice" w:id="1">
    <w:p w14:paraId="7F07547C" w14:textId="77777777" w:rsidR="00442D51" w:rsidRDefault="00442D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4B95" w14:textId="65A25F4F" w:rsidR="008B0E17" w:rsidRPr="00C42E2A" w:rsidRDefault="00677721" w:rsidP="00677721">
    <w:pPr>
      <w:pStyle w:val="Header"/>
      <w:jc w:val="right"/>
      <w:rPr>
        <w:rFonts w:asciiTheme="minorHAnsi" w:hAnsiTheme="minorHAnsi" w:cstheme="minorHAnsi"/>
        <w:szCs w:val="22"/>
      </w:rPr>
    </w:pPr>
    <w:r>
      <w:rPr>
        <w:noProof/>
      </w:rPr>
      <w:drawing>
        <wp:inline distT="0" distB="0" distL="0" distR="0" wp14:anchorId="49D8708F" wp14:editId="32E41F2C">
          <wp:extent cx="3238200" cy="535993"/>
          <wp:effectExtent l="0" t="0" r="635" b="0"/>
          <wp:docPr id="2"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F12802D" w14:textId="77777777" w:rsidR="00677721" w:rsidRPr="00C42E2A" w:rsidRDefault="00677721" w:rsidP="00677721">
    <w:pPr>
      <w:pStyle w:val="Header"/>
      <w:jc w:val="right"/>
      <w:rPr>
        <w:rFonts w:asciiTheme="minorHAnsi" w:hAnsiTheme="minorHAnsi" w:cstheme="minorHAnsi"/>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AEEE" w14:textId="212F3C88" w:rsidR="00FA1408" w:rsidRPr="00C42E2A" w:rsidRDefault="00FA1408" w:rsidP="00677721">
    <w:pPr>
      <w:pStyle w:val="Header"/>
      <w:jc w:val="right"/>
      <w:rPr>
        <w:rFonts w:asciiTheme="minorHAnsi" w:hAnsiTheme="minorHAnsi" w:cstheme="minorHAnsi"/>
        <w:szCs w:val="22"/>
      </w:rPr>
    </w:pPr>
  </w:p>
  <w:p w14:paraId="77FB9BE0" w14:textId="77777777" w:rsidR="00FA1408" w:rsidRPr="00C42E2A" w:rsidRDefault="00FA1408" w:rsidP="00677721">
    <w:pPr>
      <w:pStyle w:val="Header"/>
      <w:jc w:val="right"/>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27A724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1C490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B245696"/>
    <w:lvl w:ilvl="0">
      <w:start w:val="1"/>
      <w:numFmt w:val="bullet"/>
      <w:pStyle w:val="ListBullet2"/>
      <w:lvlText w:val="o"/>
      <w:lvlJc w:val="left"/>
      <w:pPr>
        <w:tabs>
          <w:tab w:val="num" w:pos="643"/>
        </w:tabs>
        <w:ind w:left="643" w:hanging="360"/>
      </w:pPr>
      <w:rPr>
        <w:rFonts w:ascii="Courier New" w:hAnsi="Courier New" w:cs="Courier New" w:hint="default"/>
      </w:rPr>
    </w:lvl>
  </w:abstractNum>
  <w:abstractNum w:abstractNumId="3" w15:restartNumberingAfterBreak="0">
    <w:nsid w:val="012809E7"/>
    <w:multiLevelType w:val="hybridMultilevel"/>
    <w:tmpl w:val="FC4C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0685F"/>
    <w:multiLevelType w:val="hybridMultilevel"/>
    <w:tmpl w:val="A25C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F75DF"/>
    <w:multiLevelType w:val="hybridMultilevel"/>
    <w:tmpl w:val="C86C5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37F33"/>
    <w:multiLevelType w:val="multilevel"/>
    <w:tmpl w:val="6D0E1262"/>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B455386"/>
    <w:multiLevelType w:val="hybridMultilevel"/>
    <w:tmpl w:val="07D25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43DFD"/>
    <w:multiLevelType w:val="multilevel"/>
    <w:tmpl w:val="74D0D182"/>
    <w:lvl w:ilvl="0">
      <w:start w:val="1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pStyle w:val="Heading3Ari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174140C"/>
    <w:multiLevelType w:val="hybridMultilevel"/>
    <w:tmpl w:val="6B7E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F3F67"/>
    <w:multiLevelType w:val="hybridMultilevel"/>
    <w:tmpl w:val="3CDE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3" w15:restartNumberingAfterBreak="0">
    <w:nsid w:val="4329316F"/>
    <w:multiLevelType w:val="hybridMultilevel"/>
    <w:tmpl w:val="6344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86F82"/>
    <w:multiLevelType w:val="hybridMultilevel"/>
    <w:tmpl w:val="5F92C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E74D8B"/>
    <w:multiLevelType w:val="hybridMultilevel"/>
    <w:tmpl w:val="22A0C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2F3D16"/>
    <w:multiLevelType w:val="multilevel"/>
    <w:tmpl w:val="0409001D"/>
    <w:styleLink w:val="Bullets"/>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17" w15:restartNumberingAfterBreak="0">
    <w:nsid w:val="51706C1A"/>
    <w:multiLevelType w:val="hybridMultilevel"/>
    <w:tmpl w:val="E5966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9C6099"/>
    <w:multiLevelType w:val="hybridMultilevel"/>
    <w:tmpl w:val="5184A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873189"/>
    <w:multiLevelType w:val="hybridMultilevel"/>
    <w:tmpl w:val="00B67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237496"/>
    <w:multiLevelType w:val="hybridMultilevel"/>
    <w:tmpl w:val="BE2E7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5882F9E"/>
    <w:multiLevelType w:val="hybridMultilevel"/>
    <w:tmpl w:val="255C8A80"/>
    <w:lvl w:ilvl="0" w:tplc="FA680362">
      <w:start w:val="1"/>
      <w:numFmt w:val="decimal"/>
      <w:pStyle w:val="Header1"/>
      <w:lvlText w:val="%1."/>
      <w:lvlJc w:val="left"/>
      <w:pPr>
        <w:tabs>
          <w:tab w:val="num" w:pos="360"/>
        </w:tabs>
        <w:ind w:left="360" w:hanging="360"/>
      </w:pPr>
    </w:lvl>
    <w:lvl w:ilvl="1" w:tplc="1458DFC6">
      <w:numFmt w:val="none"/>
      <w:lvlText w:val=""/>
      <w:lvlJc w:val="left"/>
      <w:pPr>
        <w:tabs>
          <w:tab w:val="num" w:pos="360"/>
        </w:tabs>
      </w:pPr>
    </w:lvl>
    <w:lvl w:ilvl="2" w:tplc="6E92593A">
      <w:numFmt w:val="none"/>
      <w:lvlText w:val=""/>
      <w:lvlJc w:val="left"/>
      <w:pPr>
        <w:tabs>
          <w:tab w:val="num" w:pos="360"/>
        </w:tabs>
      </w:pPr>
    </w:lvl>
    <w:lvl w:ilvl="3" w:tplc="8A660B62">
      <w:numFmt w:val="none"/>
      <w:lvlText w:val=""/>
      <w:lvlJc w:val="left"/>
      <w:pPr>
        <w:tabs>
          <w:tab w:val="num" w:pos="360"/>
        </w:tabs>
      </w:pPr>
    </w:lvl>
    <w:lvl w:ilvl="4" w:tplc="07C67D92">
      <w:numFmt w:val="none"/>
      <w:lvlText w:val=""/>
      <w:lvlJc w:val="left"/>
      <w:pPr>
        <w:tabs>
          <w:tab w:val="num" w:pos="360"/>
        </w:tabs>
      </w:pPr>
    </w:lvl>
    <w:lvl w:ilvl="5" w:tplc="AFEA2EF6">
      <w:numFmt w:val="none"/>
      <w:lvlText w:val=""/>
      <w:lvlJc w:val="left"/>
      <w:pPr>
        <w:tabs>
          <w:tab w:val="num" w:pos="360"/>
        </w:tabs>
      </w:pPr>
    </w:lvl>
    <w:lvl w:ilvl="6" w:tplc="E5AC8920">
      <w:numFmt w:val="none"/>
      <w:lvlText w:val=""/>
      <w:lvlJc w:val="left"/>
      <w:pPr>
        <w:tabs>
          <w:tab w:val="num" w:pos="360"/>
        </w:tabs>
      </w:pPr>
    </w:lvl>
    <w:lvl w:ilvl="7" w:tplc="F3A46644">
      <w:numFmt w:val="none"/>
      <w:lvlText w:val=""/>
      <w:lvlJc w:val="left"/>
      <w:pPr>
        <w:tabs>
          <w:tab w:val="num" w:pos="360"/>
        </w:tabs>
      </w:pPr>
    </w:lvl>
    <w:lvl w:ilvl="8" w:tplc="9698B0FC">
      <w:numFmt w:val="none"/>
      <w:lvlText w:val=""/>
      <w:lvlJc w:val="left"/>
      <w:pPr>
        <w:tabs>
          <w:tab w:val="num" w:pos="360"/>
        </w:tabs>
      </w:pPr>
    </w:lvl>
  </w:abstractNum>
  <w:num w:numId="1">
    <w:abstractNumId w:val="7"/>
  </w:num>
  <w:num w:numId="2">
    <w:abstractNumId w:val="12"/>
  </w:num>
  <w:num w:numId="3">
    <w:abstractNumId w:val="4"/>
  </w:num>
  <w:num w:numId="4">
    <w:abstractNumId w:val="21"/>
  </w:num>
  <w:num w:numId="5">
    <w:abstractNumId w:val="16"/>
  </w:num>
  <w:num w:numId="6">
    <w:abstractNumId w:val="2"/>
  </w:num>
  <w:num w:numId="7">
    <w:abstractNumId w:val="1"/>
  </w:num>
  <w:num w:numId="8">
    <w:abstractNumId w:val="0"/>
  </w:num>
  <w:num w:numId="9">
    <w:abstractNumId w:val="22"/>
  </w:num>
  <w:num w:numId="10">
    <w:abstractNumId w:val="9"/>
  </w:num>
  <w:num w:numId="11">
    <w:abstractNumId w:val="20"/>
  </w:num>
  <w:num w:numId="12">
    <w:abstractNumId w:val="3"/>
  </w:num>
  <w:num w:numId="13">
    <w:abstractNumId w:val="13"/>
  </w:num>
  <w:num w:numId="14">
    <w:abstractNumId w:val="10"/>
  </w:num>
  <w:num w:numId="15">
    <w:abstractNumId w:val="18"/>
  </w:num>
  <w:num w:numId="16">
    <w:abstractNumId w:val="6"/>
  </w:num>
  <w:num w:numId="17">
    <w:abstractNumId w:val="8"/>
  </w:num>
  <w:num w:numId="18">
    <w:abstractNumId w:val="17"/>
  </w:num>
  <w:num w:numId="19">
    <w:abstractNumId w:val="14"/>
  </w:num>
  <w:num w:numId="20">
    <w:abstractNumId w:val="5"/>
  </w:num>
  <w:num w:numId="21">
    <w:abstractNumId w:val="15"/>
  </w:num>
  <w:num w:numId="22">
    <w:abstractNumId w:val="11"/>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382D"/>
    <w:rsid w:val="00005CA3"/>
    <w:rsid w:val="000108F3"/>
    <w:rsid w:val="0001122F"/>
    <w:rsid w:val="00014CA2"/>
    <w:rsid w:val="00015AEC"/>
    <w:rsid w:val="00025387"/>
    <w:rsid w:val="00032984"/>
    <w:rsid w:val="00041A9B"/>
    <w:rsid w:val="0004400D"/>
    <w:rsid w:val="000458BC"/>
    <w:rsid w:val="00052526"/>
    <w:rsid w:val="000529B7"/>
    <w:rsid w:val="00052EF5"/>
    <w:rsid w:val="0005398C"/>
    <w:rsid w:val="0005464D"/>
    <w:rsid w:val="00055479"/>
    <w:rsid w:val="00057B38"/>
    <w:rsid w:val="000735D9"/>
    <w:rsid w:val="000750B6"/>
    <w:rsid w:val="0007522B"/>
    <w:rsid w:val="00076A35"/>
    <w:rsid w:val="00084849"/>
    <w:rsid w:val="00087A58"/>
    <w:rsid w:val="00090CAD"/>
    <w:rsid w:val="0009174B"/>
    <w:rsid w:val="000960A0"/>
    <w:rsid w:val="000A5F3C"/>
    <w:rsid w:val="000B04E9"/>
    <w:rsid w:val="000B055C"/>
    <w:rsid w:val="000B0D53"/>
    <w:rsid w:val="000B249B"/>
    <w:rsid w:val="000B7B8D"/>
    <w:rsid w:val="000C35E7"/>
    <w:rsid w:val="000C369F"/>
    <w:rsid w:val="000C4E26"/>
    <w:rsid w:val="000D0DEC"/>
    <w:rsid w:val="000D106A"/>
    <w:rsid w:val="000D1965"/>
    <w:rsid w:val="000D1B6B"/>
    <w:rsid w:val="000E0AC0"/>
    <w:rsid w:val="000E2C75"/>
    <w:rsid w:val="000E4B32"/>
    <w:rsid w:val="000E5198"/>
    <w:rsid w:val="000F2E2E"/>
    <w:rsid w:val="000F4AEA"/>
    <w:rsid w:val="000F56A1"/>
    <w:rsid w:val="000F6800"/>
    <w:rsid w:val="00111FF0"/>
    <w:rsid w:val="001134D5"/>
    <w:rsid w:val="00120954"/>
    <w:rsid w:val="001243AF"/>
    <w:rsid w:val="00126034"/>
    <w:rsid w:val="001262E8"/>
    <w:rsid w:val="0012765C"/>
    <w:rsid w:val="00144594"/>
    <w:rsid w:val="001445EC"/>
    <w:rsid w:val="0014758B"/>
    <w:rsid w:val="00147B19"/>
    <w:rsid w:val="00156194"/>
    <w:rsid w:val="0016140C"/>
    <w:rsid w:val="001630C8"/>
    <w:rsid w:val="00165A02"/>
    <w:rsid w:val="0017070D"/>
    <w:rsid w:val="00171F57"/>
    <w:rsid w:val="00174DFE"/>
    <w:rsid w:val="001871C2"/>
    <w:rsid w:val="0019059A"/>
    <w:rsid w:val="001A2B31"/>
    <w:rsid w:val="001A30B9"/>
    <w:rsid w:val="001A5CDB"/>
    <w:rsid w:val="001A620D"/>
    <w:rsid w:val="001A7569"/>
    <w:rsid w:val="001B4B05"/>
    <w:rsid w:val="001B65F7"/>
    <w:rsid w:val="001C08B1"/>
    <w:rsid w:val="001C40BA"/>
    <w:rsid w:val="001C5D06"/>
    <w:rsid w:val="001C7219"/>
    <w:rsid w:val="001C743E"/>
    <w:rsid w:val="001D4631"/>
    <w:rsid w:val="001D5204"/>
    <w:rsid w:val="001E211D"/>
    <w:rsid w:val="001E22EA"/>
    <w:rsid w:val="001E287C"/>
    <w:rsid w:val="001E3C45"/>
    <w:rsid w:val="001F1372"/>
    <w:rsid w:val="001F1375"/>
    <w:rsid w:val="001F2CC8"/>
    <w:rsid w:val="001F301F"/>
    <w:rsid w:val="001F61A7"/>
    <w:rsid w:val="00201D1D"/>
    <w:rsid w:val="00201D6D"/>
    <w:rsid w:val="00206954"/>
    <w:rsid w:val="00208977"/>
    <w:rsid w:val="0021347C"/>
    <w:rsid w:val="0021762B"/>
    <w:rsid w:val="00217748"/>
    <w:rsid w:val="00220301"/>
    <w:rsid w:val="002350A2"/>
    <w:rsid w:val="00236AA2"/>
    <w:rsid w:val="002379AA"/>
    <w:rsid w:val="00237C68"/>
    <w:rsid w:val="00240C84"/>
    <w:rsid w:val="00244E40"/>
    <w:rsid w:val="00245C8D"/>
    <w:rsid w:val="002511F5"/>
    <w:rsid w:val="00253D07"/>
    <w:rsid w:val="00254533"/>
    <w:rsid w:val="002563CC"/>
    <w:rsid w:val="002708F0"/>
    <w:rsid w:val="00271AB2"/>
    <w:rsid w:val="0027678A"/>
    <w:rsid w:val="00280C57"/>
    <w:rsid w:val="00284C59"/>
    <w:rsid w:val="00287AA4"/>
    <w:rsid w:val="002920BD"/>
    <w:rsid w:val="002930FB"/>
    <w:rsid w:val="00293291"/>
    <w:rsid w:val="00293293"/>
    <w:rsid w:val="0029790E"/>
    <w:rsid w:val="002A0A97"/>
    <w:rsid w:val="002A0BAE"/>
    <w:rsid w:val="002A0DF0"/>
    <w:rsid w:val="002A21CD"/>
    <w:rsid w:val="002A2E25"/>
    <w:rsid w:val="002A54E4"/>
    <w:rsid w:val="002A71EA"/>
    <w:rsid w:val="002B166A"/>
    <w:rsid w:val="002B23C3"/>
    <w:rsid w:val="002B35A6"/>
    <w:rsid w:val="002B714A"/>
    <w:rsid w:val="002B73FB"/>
    <w:rsid w:val="002BDAE9"/>
    <w:rsid w:val="002C096A"/>
    <w:rsid w:val="002C158B"/>
    <w:rsid w:val="002C5764"/>
    <w:rsid w:val="002C6BF3"/>
    <w:rsid w:val="002D21E0"/>
    <w:rsid w:val="002E03EF"/>
    <w:rsid w:val="002E0E3B"/>
    <w:rsid w:val="002E6B17"/>
    <w:rsid w:val="002F3344"/>
    <w:rsid w:val="002F33D6"/>
    <w:rsid w:val="002F4336"/>
    <w:rsid w:val="002F52B9"/>
    <w:rsid w:val="002F7974"/>
    <w:rsid w:val="00300D48"/>
    <w:rsid w:val="00302C26"/>
    <w:rsid w:val="00303740"/>
    <w:rsid w:val="0030596B"/>
    <w:rsid w:val="00312166"/>
    <w:rsid w:val="00315850"/>
    <w:rsid w:val="00317ADC"/>
    <w:rsid w:val="00317F70"/>
    <w:rsid w:val="00321039"/>
    <w:rsid w:val="00321F9E"/>
    <w:rsid w:val="003224FE"/>
    <w:rsid w:val="003245DD"/>
    <w:rsid w:val="00327B59"/>
    <w:rsid w:val="00335EB5"/>
    <w:rsid w:val="00343FCF"/>
    <w:rsid w:val="00351148"/>
    <w:rsid w:val="00353821"/>
    <w:rsid w:val="0035548A"/>
    <w:rsid w:val="0036231C"/>
    <w:rsid w:val="003659A2"/>
    <w:rsid w:val="003674FA"/>
    <w:rsid w:val="00372698"/>
    <w:rsid w:val="0037540A"/>
    <w:rsid w:val="00375901"/>
    <w:rsid w:val="00376A68"/>
    <w:rsid w:val="0038125B"/>
    <w:rsid w:val="00386F23"/>
    <w:rsid w:val="00390C83"/>
    <w:rsid w:val="0039116C"/>
    <w:rsid w:val="003948ED"/>
    <w:rsid w:val="0039629D"/>
    <w:rsid w:val="003A190F"/>
    <w:rsid w:val="003A46BE"/>
    <w:rsid w:val="003B432C"/>
    <w:rsid w:val="003C01B0"/>
    <w:rsid w:val="003C37F3"/>
    <w:rsid w:val="003C4156"/>
    <w:rsid w:val="003D261C"/>
    <w:rsid w:val="003D4424"/>
    <w:rsid w:val="003D4912"/>
    <w:rsid w:val="003E49C6"/>
    <w:rsid w:val="003E6AAC"/>
    <w:rsid w:val="003E6DB7"/>
    <w:rsid w:val="003F5B2E"/>
    <w:rsid w:val="004034C2"/>
    <w:rsid w:val="00407CA4"/>
    <w:rsid w:val="0041618B"/>
    <w:rsid w:val="00416348"/>
    <w:rsid w:val="004169EB"/>
    <w:rsid w:val="00416EE6"/>
    <w:rsid w:val="0042429C"/>
    <w:rsid w:val="0042488F"/>
    <w:rsid w:val="00430BF2"/>
    <w:rsid w:val="0043258E"/>
    <w:rsid w:val="00433616"/>
    <w:rsid w:val="00433B10"/>
    <w:rsid w:val="00437945"/>
    <w:rsid w:val="00442D51"/>
    <w:rsid w:val="00446794"/>
    <w:rsid w:val="00447955"/>
    <w:rsid w:val="004525D8"/>
    <w:rsid w:val="0045542B"/>
    <w:rsid w:val="004558C6"/>
    <w:rsid w:val="00460BAB"/>
    <w:rsid w:val="00460D2C"/>
    <w:rsid w:val="00460E3E"/>
    <w:rsid w:val="00464672"/>
    <w:rsid w:val="0046791E"/>
    <w:rsid w:val="00467E43"/>
    <w:rsid w:val="00472CC5"/>
    <w:rsid w:val="00480030"/>
    <w:rsid w:val="004847EB"/>
    <w:rsid w:val="00493BBF"/>
    <w:rsid w:val="00493EBB"/>
    <w:rsid w:val="0049566B"/>
    <w:rsid w:val="00496935"/>
    <w:rsid w:val="004A1275"/>
    <w:rsid w:val="004A2329"/>
    <w:rsid w:val="004A3E69"/>
    <w:rsid w:val="004A73AC"/>
    <w:rsid w:val="004A7EB5"/>
    <w:rsid w:val="004B5F34"/>
    <w:rsid w:val="004B69C2"/>
    <w:rsid w:val="004B7936"/>
    <w:rsid w:val="004B7C29"/>
    <w:rsid w:val="004C1F60"/>
    <w:rsid w:val="004C2F94"/>
    <w:rsid w:val="004C6D19"/>
    <w:rsid w:val="004D001C"/>
    <w:rsid w:val="004D622A"/>
    <w:rsid w:val="004E001F"/>
    <w:rsid w:val="004E0A36"/>
    <w:rsid w:val="004E4391"/>
    <w:rsid w:val="004E7DD1"/>
    <w:rsid w:val="004F368A"/>
    <w:rsid w:val="004F5D2E"/>
    <w:rsid w:val="004F6583"/>
    <w:rsid w:val="004F6A4C"/>
    <w:rsid w:val="005010AF"/>
    <w:rsid w:val="005012D0"/>
    <w:rsid w:val="00501442"/>
    <w:rsid w:val="00504762"/>
    <w:rsid w:val="00504C70"/>
    <w:rsid w:val="00505EBC"/>
    <w:rsid w:val="00506137"/>
    <w:rsid w:val="00513CE7"/>
    <w:rsid w:val="0052224D"/>
    <w:rsid w:val="00523A4F"/>
    <w:rsid w:val="00526FEA"/>
    <w:rsid w:val="00527439"/>
    <w:rsid w:val="00537BD7"/>
    <w:rsid w:val="00540A35"/>
    <w:rsid w:val="00550B7E"/>
    <w:rsid w:val="00555553"/>
    <w:rsid w:val="005608E1"/>
    <w:rsid w:val="00564E55"/>
    <w:rsid w:val="00571DB0"/>
    <w:rsid w:val="0057266D"/>
    <w:rsid w:val="00582905"/>
    <w:rsid w:val="005831F5"/>
    <w:rsid w:val="00583342"/>
    <w:rsid w:val="0058504C"/>
    <w:rsid w:val="00587A1C"/>
    <w:rsid w:val="00590D37"/>
    <w:rsid w:val="005936F0"/>
    <w:rsid w:val="00593B9B"/>
    <w:rsid w:val="005A066C"/>
    <w:rsid w:val="005A21CB"/>
    <w:rsid w:val="005A21CC"/>
    <w:rsid w:val="005A4DE9"/>
    <w:rsid w:val="005A55C5"/>
    <w:rsid w:val="005A7B8D"/>
    <w:rsid w:val="005B0D21"/>
    <w:rsid w:val="005B0FC5"/>
    <w:rsid w:val="005B7EDD"/>
    <w:rsid w:val="005C0057"/>
    <w:rsid w:val="005C1831"/>
    <w:rsid w:val="005C757D"/>
    <w:rsid w:val="005D1789"/>
    <w:rsid w:val="005D1E05"/>
    <w:rsid w:val="005D1E99"/>
    <w:rsid w:val="005D2958"/>
    <w:rsid w:val="005E4E05"/>
    <w:rsid w:val="005F38E5"/>
    <w:rsid w:val="0060013F"/>
    <w:rsid w:val="00603912"/>
    <w:rsid w:val="0061357E"/>
    <w:rsid w:val="00614786"/>
    <w:rsid w:val="0061489E"/>
    <w:rsid w:val="0062028D"/>
    <w:rsid w:val="00622F6B"/>
    <w:rsid w:val="00623839"/>
    <w:rsid w:val="00623F46"/>
    <w:rsid w:val="006250E1"/>
    <w:rsid w:val="00643A43"/>
    <w:rsid w:val="006446F4"/>
    <w:rsid w:val="006525FD"/>
    <w:rsid w:val="006558F2"/>
    <w:rsid w:val="00656849"/>
    <w:rsid w:val="00656890"/>
    <w:rsid w:val="00665822"/>
    <w:rsid w:val="00666B70"/>
    <w:rsid w:val="00677721"/>
    <w:rsid w:val="0068150E"/>
    <w:rsid w:val="0068222D"/>
    <w:rsid w:val="006845DA"/>
    <w:rsid w:val="00686232"/>
    <w:rsid w:val="006867DB"/>
    <w:rsid w:val="00687F6D"/>
    <w:rsid w:val="006948BF"/>
    <w:rsid w:val="00695879"/>
    <w:rsid w:val="006A0E5F"/>
    <w:rsid w:val="006A1FCA"/>
    <w:rsid w:val="006A67F0"/>
    <w:rsid w:val="006B38BF"/>
    <w:rsid w:val="006B46EF"/>
    <w:rsid w:val="006B4A03"/>
    <w:rsid w:val="006B4DDC"/>
    <w:rsid w:val="006B62FF"/>
    <w:rsid w:val="006C07FB"/>
    <w:rsid w:val="006C5652"/>
    <w:rsid w:val="006C5B3F"/>
    <w:rsid w:val="006C631A"/>
    <w:rsid w:val="006C6946"/>
    <w:rsid w:val="006D06EC"/>
    <w:rsid w:val="006D0C84"/>
    <w:rsid w:val="006D4E58"/>
    <w:rsid w:val="006D7BDD"/>
    <w:rsid w:val="006E214D"/>
    <w:rsid w:val="006E482F"/>
    <w:rsid w:val="006E6AE2"/>
    <w:rsid w:val="006E7E89"/>
    <w:rsid w:val="006F10C8"/>
    <w:rsid w:val="006F7AC7"/>
    <w:rsid w:val="0070052E"/>
    <w:rsid w:val="00701228"/>
    <w:rsid w:val="007037B0"/>
    <w:rsid w:val="007043F1"/>
    <w:rsid w:val="00706FB6"/>
    <w:rsid w:val="007104FE"/>
    <w:rsid w:val="00717712"/>
    <w:rsid w:val="007221A7"/>
    <w:rsid w:val="007225C7"/>
    <w:rsid w:val="00724C2F"/>
    <w:rsid w:val="0073532A"/>
    <w:rsid w:val="007363DE"/>
    <w:rsid w:val="007401E8"/>
    <w:rsid w:val="00740580"/>
    <w:rsid w:val="00742EBF"/>
    <w:rsid w:val="00743669"/>
    <w:rsid w:val="00743A1A"/>
    <w:rsid w:val="00745D46"/>
    <w:rsid w:val="00750E2A"/>
    <w:rsid w:val="00751065"/>
    <w:rsid w:val="00753234"/>
    <w:rsid w:val="0075332D"/>
    <w:rsid w:val="007535A7"/>
    <w:rsid w:val="00756457"/>
    <w:rsid w:val="007579D7"/>
    <w:rsid w:val="00763041"/>
    <w:rsid w:val="007652E4"/>
    <w:rsid w:val="0077134A"/>
    <w:rsid w:val="00773FC5"/>
    <w:rsid w:val="0078189E"/>
    <w:rsid w:val="007868A3"/>
    <w:rsid w:val="00791258"/>
    <w:rsid w:val="00792EED"/>
    <w:rsid w:val="00793D3B"/>
    <w:rsid w:val="00793E41"/>
    <w:rsid w:val="007973DB"/>
    <w:rsid w:val="00797A3B"/>
    <w:rsid w:val="007A1EA3"/>
    <w:rsid w:val="007A418C"/>
    <w:rsid w:val="007A5052"/>
    <w:rsid w:val="007A5CC9"/>
    <w:rsid w:val="007B2C3D"/>
    <w:rsid w:val="007B5BB3"/>
    <w:rsid w:val="007B682F"/>
    <w:rsid w:val="007B7F7E"/>
    <w:rsid w:val="007C043E"/>
    <w:rsid w:val="007C1D13"/>
    <w:rsid w:val="007C2F7C"/>
    <w:rsid w:val="007C37CD"/>
    <w:rsid w:val="007C50A7"/>
    <w:rsid w:val="007D2DE2"/>
    <w:rsid w:val="007D4EBD"/>
    <w:rsid w:val="007D78C9"/>
    <w:rsid w:val="007E2779"/>
    <w:rsid w:val="007E500B"/>
    <w:rsid w:val="007E729F"/>
    <w:rsid w:val="007F1DEB"/>
    <w:rsid w:val="00801D05"/>
    <w:rsid w:val="00804BB6"/>
    <w:rsid w:val="008101CD"/>
    <w:rsid w:val="008103C8"/>
    <w:rsid w:val="0081145A"/>
    <w:rsid w:val="008128E4"/>
    <w:rsid w:val="0081313F"/>
    <w:rsid w:val="00815FE7"/>
    <w:rsid w:val="00816A1E"/>
    <w:rsid w:val="00820848"/>
    <w:rsid w:val="00823D06"/>
    <w:rsid w:val="00823E02"/>
    <w:rsid w:val="0083402A"/>
    <w:rsid w:val="0083437A"/>
    <w:rsid w:val="00836309"/>
    <w:rsid w:val="008418E5"/>
    <w:rsid w:val="00841B69"/>
    <w:rsid w:val="0084246B"/>
    <w:rsid w:val="00845D64"/>
    <w:rsid w:val="00852DD2"/>
    <w:rsid w:val="00855933"/>
    <w:rsid w:val="00857E3C"/>
    <w:rsid w:val="00862648"/>
    <w:rsid w:val="00864890"/>
    <w:rsid w:val="00864B7F"/>
    <w:rsid w:val="008723B8"/>
    <w:rsid w:val="00872CAE"/>
    <w:rsid w:val="008737FD"/>
    <w:rsid w:val="0088140E"/>
    <w:rsid w:val="00885148"/>
    <w:rsid w:val="00885270"/>
    <w:rsid w:val="00886905"/>
    <w:rsid w:val="008A1745"/>
    <w:rsid w:val="008A1CD5"/>
    <w:rsid w:val="008A2C51"/>
    <w:rsid w:val="008A4FE1"/>
    <w:rsid w:val="008A642D"/>
    <w:rsid w:val="008B0E17"/>
    <w:rsid w:val="008B6230"/>
    <w:rsid w:val="008B7964"/>
    <w:rsid w:val="008C6A3C"/>
    <w:rsid w:val="008D2EBD"/>
    <w:rsid w:val="008E1422"/>
    <w:rsid w:val="008E3062"/>
    <w:rsid w:val="008F00F1"/>
    <w:rsid w:val="008F4F97"/>
    <w:rsid w:val="008F6203"/>
    <w:rsid w:val="008F77FA"/>
    <w:rsid w:val="00900A6B"/>
    <w:rsid w:val="00901251"/>
    <w:rsid w:val="0090752A"/>
    <w:rsid w:val="0091016C"/>
    <w:rsid w:val="00922AFF"/>
    <w:rsid w:val="00922E00"/>
    <w:rsid w:val="00931597"/>
    <w:rsid w:val="00933B26"/>
    <w:rsid w:val="00937FDF"/>
    <w:rsid w:val="00940C1F"/>
    <w:rsid w:val="0094109E"/>
    <w:rsid w:val="009444D6"/>
    <w:rsid w:val="009477C1"/>
    <w:rsid w:val="00950B6B"/>
    <w:rsid w:val="00951A9A"/>
    <w:rsid w:val="009521AA"/>
    <w:rsid w:val="009524C6"/>
    <w:rsid w:val="00953017"/>
    <w:rsid w:val="00953298"/>
    <w:rsid w:val="00953639"/>
    <w:rsid w:val="00953A49"/>
    <w:rsid w:val="009574DA"/>
    <w:rsid w:val="00966561"/>
    <w:rsid w:val="00970DAB"/>
    <w:rsid w:val="00972C8F"/>
    <w:rsid w:val="0097419B"/>
    <w:rsid w:val="00975C0E"/>
    <w:rsid w:val="00984A04"/>
    <w:rsid w:val="00986C58"/>
    <w:rsid w:val="00987B71"/>
    <w:rsid w:val="0099405A"/>
    <w:rsid w:val="00997B4D"/>
    <w:rsid w:val="009A0BBA"/>
    <w:rsid w:val="009A1168"/>
    <w:rsid w:val="009A2BA5"/>
    <w:rsid w:val="009B7EF3"/>
    <w:rsid w:val="009C1737"/>
    <w:rsid w:val="009C4210"/>
    <w:rsid w:val="009C5D15"/>
    <w:rsid w:val="009C7228"/>
    <w:rsid w:val="009D0268"/>
    <w:rsid w:val="009D0CDE"/>
    <w:rsid w:val="009D2842"/>
    <w:rsid w:val="009D3CC5"/>
    <w:rsid w:val="009E093D"/>
    <w:rsid w:val="009F0750"/>
    <w:rsid w:val="009F1E8E"/>
    <w:rsid w:val="009F290C"/>
    <w:rsid w:val="009F2A8D"/>
    <w:rsid w:val="009F34AF"/>
    <w:rsid w:val="00A02EEF"/>
    <w:rsid w:val="00A06199"/>
    <w:rsid w:val="00A06D52"/>
    <w:rsid w:val="00A1575B"/>
    <w:rsid w:val="00A223EE"/>
    <w:rsid w:val="00A32F2D"/>
    <w:rsid w:val="00A41E88"/>
    <w:rsid w:val="00A42C5C"/>
    <w:rsid w:val="00A47271"/>
    <w:rsid w:val="00A502FC"/>
    <w:rsid w:val="00A64C2C"/>
    <w:rsid w:val="00A66DE6"/>
    <w:rsid w:val="00A7071E"/>
    <w:rsid w:val="00A72501"/>
    <w:rsid w:val="00A74050"/>
    <w:rsid w:val="00A74678"/>
    <w:rsid w:val="00A7757C"/>
    <w:rsid w:val="00A854BD"/>
    <w:rsid w:val="00A97ACF"/>
    <w:rsid w:val="00AA1A35"/>
    <w:rsid w:val="00AA2767"/>
    <w:rsid w:val="00AA2971"/>
    <w:rsid w:val="00AA35A7"/>
    <w:rsid w:val="00AB1C22"/>
    <w:rsid w:val="00AB314F"/>
    <w:rsid w:val="00AB3DD5"/>
    <w:rsid w:val="00AB3EDA"/>
    <w:rsid w:val="00AC1BC8"/>
    <w:rsid w:val="00AC2F37"/>
    <w:rsid w:val="00AC4CA8"/>
    <w:rsid w:val="00AC68C0"/>
    <w:rsid w:val="00AC77E0"/>
    <w:rsid w:val="00AD0F7C"/>
    <w:rsid w:val="00AD1A24"/>
    <w:rsid w:val="00AD7EC2"/>
    <w:rsid w:val="00AE0872"/>
    <w:rsid w:val="00AE2374"/>
    <w:rsid w:val="00AE4CA9"/>
    <w:rsid w:val="00AF0453"/>
    <w:rsid w:val="00AF4341"/>
    <w:rsid w:val="00AF594A"/>
    <w:rsid w:val="00AF6612"/>
    <w:rsid w:val="00AF77B3"/>
    <w:rsid w:val="00B0038F"/>
    <w:rsid w:val="00B014E0"/>
    <w:rsid w:val="00B0464B"/>
    <w:rsid w:val="00B05D08"/>
    <w:rsid w:val="00B0645D"/>
    <w:rsid w:val="00B1103C"/>
    <w:rsid w:val="00B157BB"/>
    <w:rsid w:val="00B211F2"/>
    <w:rsid w:val="00B22CF3"/>
    <w:rsid w:val="00B27BC1"/>
    <w:rsid w:val="00B30684"/>
    <w:rsid w:val="00B306F3"/>
    <w:rsid w:val="00B30D11"/>
    <w:rsid w:val="00B310E3"/>
    <w:rsid w:val="00B32DA0"/>
    <w:rsid w:val="00B37C25"/>
    <w:rsid w:val="00B43DCD"/>
    <w:rsid w:val="00B4467E"/>
    <w:rsid w:val="00B45848"/>
    <w:rsid w:val="00B513F2"/>
    <w:rsid w:val="00B5422B"/>
    <w:rsid w:val="00B620A6"/>
    <w:rsid w:val="00B66D3B"/>
    <w:rsid w:val="00B700A1"/>
    <w:rsid w:val="00B72D78"/>
    <w:rsid w:val="00B753BF"/>
    <w:rsid w:val="00B76ED6"/>
    <w:rsid w:val="00B77B48"/>
    <w:rsid w:val="00B80983"/>
    <w:rsid w:val="00B82030"/>
    <w:rsid w:val="00B86300"/>
    <w:rsid w:val="00B86ECF"/>
    <w:rsid w:val="00B913B5"/>
    <w:rsid w:val="00B920C0"/>
    <w:rsid w:val="00B94C51"/>
    <w:rsid w:val="00B9603F"/>
    <w:rsid w:val="00B961E3"/>
    <w:rsid w:val="00BA0C5D"/>
    <w:rsid w:val="00BA244D"/>
    <w:rsid w:val="00BA3051"/>
    <w:rsid w:val="00BA45EE"/>
    <w:rsid w:val="00BA586E"/>
    <w:rsid w:val="00BA6B5A"/>
    <w:rsid w:val="00BA7EFE"/>
    <w:rsid w:val="00BB0981"/>
    <w:rsid w:val="00BB21DA"/>
    <w:rsid w:val="00BB2B95"/>
    <w:rsid w:val="00BB7D2F"/>
    <w:rsid w:val="00BC2B95"/>
    <w:rsid w:val="00BC3945"/>
    <w:rsid w:val="00BC421B"/>
    <w:rsid w:val="00BD3608"/>
    <w:rsid w:val="00BE0B99"/>
    <w:rsid w:val="00BF1ABD"/>
    <w:rsid w:val="00BF2971"/>
    <w:rsid w:val="00BF3492"/>
    <w:rsid w:val="00C009C1"/>
    <w:rsid w:val="00C01E87"/>
    <w:rsid w:val="00C03062"/>
    <w:rsid w:val="00C06749"/>
    <w:rsid w:val="00C12FAB"/>
    <w:rsid w:val="00C22562"/>
    <w:rsid w:val="00C2389F"/>
    <w:rsid w:val="00C25F14"/>
    <w:rsid w:val="00C25F54"/>
    <w:rsid w:val="00C30DE7"/>
    <w:rsid w:val="00C3410E"/>
    <w:rsid w:val="00C37CB6"/>
    <w:rsid w:val="00C42E2A"/>
    <w:rsid w:val="00C439BF"/>
    <w:rsid w:val="00C44B4F"/>
    <w:rsid w:val="00C44EDC"/>
    <w:rsid w:val="00C513DD"/>
    <w:rsid w:val="00C65F05"/>
    <w:rsid w:val="00C713B9"/>
    <w:rsid w:val="00C71B30"/>
    <w:rsid w:val="00C7373C"/>
    <w:rsid w:val="00C74016"/>
    <w:rsid w:val="00C7560F"/>
    <w:rsid w:val="00C80DA7"/>
    <w:rsid w:val="00C81990"/>
    <w:rsid w:val="00C819C6"/>
    <w:rsid w:val="00C822E1"/>
    <w:rsid w:val="00C92C19"/>
    <w:rsid w:val="00CA1632"/>
    <w:rsid w:val="00CA70AA"/>
    <w:rsid w:val="00CB052E"/>
    <w:rsid w:val="00CB0E4D"/>
    <w:rsid w:val="00CB44BD"/>
    <w:rsid w:val="00CB53B7"/>
    <w:rsid w:val="00CC20C2"/>
    <w:rsid w:val="00CC40E3"/>
    <w:rsid w:val="00CC4652"/>
    <w:rsid w:val="00CC4B7A"/>
    <w:rsid w:val="00CD249A"/>
    <w:rsid w:val="00CD297B"/>
    <w:rsid w:val="00CD2B09"/>
    <w:rsid w:val="00CE1FAA"/>
    <w:rsid w:val="00CE2E8A"/>
    <w:rsid w:val="00CE48CE"/>
    <w:rsid w:val="00CE49A7"/>
    <w:rsid w:val="00D021D9"/>
    <w:rsid w:val="00D0280F"/>
    <w:rsid w:val="00D14C0A"/>
    <w:rsid w:val="00D21055"/>
    <w:rsid w:val="00D215F5"/>
    <w:rsid w:val="00D2178B"/>
    <w:rsid w:val="00D218FD"/>
    <w:rsid w:val="00D228E1"/>
    <w:rsid w:val="00D2344E"/>
    <w:rsid w:val="00D3503C"/>
    <w:rsid w:val="00D35E32"/>
    <w:rsid w:val="00D4166E"/>
    <w:rsid w:val="00D45A17"/>
    <w:rsid w:val="00D510B7"/>
    <w:rsid w:val="00D52280"/>
    <w:rsid w:val="00D6350F"/>
    <w:rsid w:val="00D66956"/>
    <w:rsid w:val="00D6755C"/>
    <w:rsid w:val="00D70EC8"/>
    <w:rsid w:val="00D71635"/>
    <w:rsid w:val="00D71A46"/>
    <w:rsid w:val="00D75FBC"/>
    <w:rsid w:val="00D7621F"/>
    <w:rsid w:val="00D77162"/>
    <w:rsid w:val="00D77638"/>
    <w:rsid w:val="00D8118E"/>
    <w:rsid w:val="00D8421E"/>
    <w:rsid w:val="00D8584C"/>
    <w:rsid w:val="00D95B35"/>
    <w:rsid w:val="00D96F90"/>
    <w:rsid w:val="00DA15F7"/>
    <w:rsid w:val="00DA387E"/>
    <w:rsid w:val="00DA5266"/>
    <w:rsid w:val="00DA697B"/>
    <w:rsid w:val="00DB2D09"/>
    <w:rsid w:val="00DB2DA6"/>
    <w:rsid w:val="00DB3B68"/>
    <w:rsid w:val="00DB5DE4"/>
    <w:rsid w:val="00DC2BF6"/>
    <w:rsid w:val="00DC4E35"/>
    <w:rsid w:val="00DC6A4F"/>
    <w:rsid w:val="00DC76FD"/>
    <w:rsid w:val="00DD59FB"/>
    <w:rsid w:val="00DE2B6C"/>
    <w:rsid w:val="00DE2DFB"/>
    <w:rsid w:val="00DE4406"/>
    <w:rsid w:val="00DE4568"/>
    <w:rsid w:val="00DF1F6E"/>
    <w:rsid w:val="00DF52EC"/>
    <w:rsid w:val="00DF6600"/>
    <w:rsid w:val="00DF739D"/>
    <w:rsid w:val="00DF79E5"/>
    <w:rsid w:val="00E019D0"/>
    <w:rsid w:val="00E03665"/>
    <w:rsid w:val="00E13CB2"/>
    <w:rsid w:val="00E25418"/>
    <w:rsid w:val="00E27B88"/>
    <w:rsid w:val="00E3205A"/>
    <w:rsid w:val="00E34534"/>
    <w:rsid w:val="00E3631E"/>
    <w:rsid w:val="00E4045B"/>
    <w:rsid w:val="00E41560"/>
    <w:rsid w:val="00E42A80"/>
    <w:rsid w:val="00E43075"/>
    <w:rsid w:val="00E51B67"/>
    <w:rsid w:val="00E52104"/>
    <w:rsid w:val="00E52C22"/>
    <w:rsid w:val="00E5332E"/>
    <w:rsid w:val="00E662B2"/>
    <w:rsid w:val="00E66F14"/>
    <w:rsid w:val="00E70E57"/>
    <w:rsid w:val="00E71B17"/>
    <w:rsid w:val="00E71B88"/>
    <w:rsid w:val="00E71D1C"/>
    <w:rsid w:val="00E726F0"/>
    <w:rsid w:val="00E74F49"/>
    <w:rsid w:val="00E754F2"/>
    <w:rsid w:val="00E75583"/>
    <w:rsid w:val="00E7621F"/>
    <w:rsid w:val="00E77A72"/>
    <w:rsid w:val="00E80263"/>
    <w:rsid w:val="00E84AC2"/>
    <w:rsid w:val="00E85047"/>
    <w:rsid w:val="00E85BB3"/>
    <w:rsid w:val="00E90F85"/>
    <w:rsid w:val="00E91C26"/>
    <w:rsid w:val="00E938E1"/>
    <w:rsid w:val="00E957DB"/>
    <w:rsid w:val="00E96FBD"/>
    <w:rsid w:val="00EA12FD"/>
    <w:rsid w:val="00EA19EB"/>
    <w:rsid w:val="00EA1B24"/>
    <w:rsid w:val="00EA1C05"/>
    <w:rsid w:val="00EA3C3F"/>
    <w:rsid w:val="00EA4125"/>
    <w:rsid w:val="00EA540B"/>
    <w:rsid w:val="00EB0553"/>
    <w:rsid w:val="00EB3681"/>
    <w:rsid w:val="00EC0E15"/>
    <w:rsid w:val="00EC48FB"/>
    <w:rsid w:val="00EC517F"/>
    <w:rsid w:val="00ED19F0"/>
    <w:rsid w:val="00ED2CB9"/>
    <w:rsid w:val="00ED32B8"/>
    <w:rsid w:val="00EE39C9"/>
    <w:rsid w:val="00EF4159"/>
    <w:rsid w:val="00EF60F1"/>
    <w:rsid w:val="00F01D1E"/>
    <w:rsid w:val="00F03863"/>
    <w:rsid w:val="00F05848"/>
    <w:rsid w:val="00F06A87"/>
    <w:rsid w:val="00F078E8"/>
    <w:rsid w:val="00F11993"/>
    <w:rsid w:val="00F14DA1"/>
    <w:rsid w:val="00F15424"/>
    <w:rsid w:val="00F1612F"/>
    <w:rsid w:val="00F17EA2"/>
    <w:rsid w:val="00F20128"/>
    <w:rsid w:val="00F20ACA"/>
    <w:rsid w:val="00F23839"/>
    <w:rsid w:val="00F23B96"/>
    <w:rsid w:val="00F50A27"/>
    <w:rsid w:val="00F55649"/>
    <w:rsid w:val="00F55D27"/>
    <w:rsid w:val="00F61D6D"/>
    <w:rsid w:val="00F6325A"/>
    <w:rsid w:val="00F64279"/>
    <w:rsid w:val="00F65222"/>
    <w:rsid w:val="00F661F1"/>
    <w:rsid w:val="00F70D8E"/>
    <w:rsid w:val="00F73484"/>
    <w:rsid w:val="00F73B76"/>
    <w:rsid w:val="00F742EC"/>
    <w:rsid w:val="00F74320"/>
    <w:rsid w:val="00F75FB3"/>
    <w:rsid w:val="00F7730F"/>
    <w:rsid w:val="00F81842"/>
    <w:rsid w:val="00F83676"/>
    <w:rsid w:val="00F87206"/>
    <w:rsid w:val="00F90613"/>
    <w:rsid w:val="00F91DF2"/>
    <w:rsid w:val="00F97B75"/>
    <w:rsid w:val="00FA076C"/>
    <w:rsid w:val="00FA1408"/>
    <w:rsid w:val="00FA15A5"/>
    <w:rsid w:val="00FA22B7"/>
    <w:rsid w:val="00FA5328"/>
    <w:rsid w:val="00FA5CF7"/>
    <w:rsid w:val="00FB4F9C"/>
    <w:rsid w:val="00FC0542"/>
    <w:rsid w:val="00FC14F0"/>
    <w:rsid w:val="00FC270A"/>
    <w:rsid w:val="00FC2A06"/>
    <w:rsid w:val="00FC3993"/>
    <w:rsid w:val="00FD1776"/>
    <w:rsid w:val="00FD364A"/>
    <w:rsid w:val="00FD5700"/>
    <w:rsid w:val="00FE25BA"/>
    <w:rsid w:val="00FE25CF"/>
    <w:rsid w:val="00FE31AF"/>
    <w:rsid w:val="00FE70A5"/>
    <w:rsid w:val="00FF7375"/>
    <w:rsid w:val="014E5135"/>
    <w:rsid w:val="01A6A771"/>
    <w:rsid w:val="0219E0D2"/>
    <w:rsid w:val="023BC680"/>
    <w:rsid w:val="024C3CF1"/>
    <w:rsid w:val="030B2B67"/>
    <w:rsid w:val="034D8B18"/>
    <w:rsid w:val="035A4D0F"/>
    <w:rsid w:val="03A7931D"/>
    <w:rsid w:val="03AE4512"/>
    <w:rsid w:val="03AF8C7B"/>
    <w:rsid w:val="03D72B16"/>
    <w:rsid w:val="03DE6D5B"/>
    <w:rsid w:val="0427F9A6"/>
    <w:rsid w:val="048AE674"/>
    <w:rsid w:val="04BFD6D7"/>
    <w:rsid w:val="054DE7A4"/>
    <w:rsid w:val="0570A220"/>
    <w:rsid w:val="057B1F98"/>
    <w:rsid w:val="058C97B9"/>
    <w:rsid w:val="05CD8BA6"/>
    <w:rsid w:val="068159DE"/>
    <w:rsid w:val="06BF4CB0"/>
    <w:rsid w:val="06D4FF98"/>
    <w:rsid w:val="071F7323"/>
    <w:rsid w:val="073E14D3"/>
    <w:rsid w:val="073F7A8B"/>
    <w:rsid w:val="07826957"/>
    <w:rsid w:val="086F8A05"/>
    <w:rsid w:val="0885E00A"/>
    <w:rsid w:val="08E16033"/>
    <w:rsid w:val="090689F6"/>
    <w:rsid w:val="0913543A"/>
    <w:rsid w:val="09259A44"/>
    <w:rsid w:val="093ED0A2"/>
    <w:rsid w:val="094E19C7"/>
    <w:rsid w:val="097A724B"/>
    <w:rsid w:val="0A0CAD8A"/>
    <w:rsid w:val="0A3A0520"/>
    <w:rsid w:val="0A5B068D"/>
    <w:rsid w:val="0AA12AF9"/>
    <w:rsid w:val="0AD90EB8"/>
    <w:rsid w:val="0B65D114"/>
    <w:rsid w:val="0C01FDEF"/>
    <w:rsid w:val="0C162242"/>
    <w:rsid w:val="0C4E512F"/>
    <w:rsid w:val="0C98FA36"/>
    <w:rsid w:val="0D08B604"/>
    <w:rsid w:val="0DAB2B08"/>
    <w:rsid w:val="0DB1B8B5"/>
    <w:rsid w:val="0DEB2BB0"/>
    <w:rsid w:val="0E42CA1B"/>
    <w:rsid w:val="0E471A6B"/>
    <w:rsid w:val="0E8FFE3C"/>
    <w:rsid w:val="0E9FA061"/>
    <w:rsid w:val="0ECFB55F"/>
    <w:rsid w:val="0F58D61A"/>
    <w:rsid w:val="0F6BEB7F"/>
    <w:rsid w:val="0FFACC49"/>
    <w:rsid w:val="100DD788"/>
    <w:rsid w:val="104E1A37"/>
    <w:rsid w:val="106B722A"/>
    <w:rsid w:val="10743649"/>
    <w:rsid w:val="10DE7F34"/>
    <w:rsid w:val="113974C8"/>
    <w:rsid w:val="11475585"/>
    <w:rsid w:val="1154736C"/>
    <w:rsid w:val="118C252D"/>
    <w:rsid w:val="11C3A8CE"/>
    <w:rsid w:val="11F7D4E0"/>
    <w:rsid w:val="1210353C"/>
    <w:rsid w:val="1276FF80"/>
    <w:rsid w:val="1288069F"/>
    <w:rsid w:val="12C12C34"/>
    <w:rsid w:val="12CF66FA"/>
    <w:rsid w:val="12D8A886"/>
    <w:rsid w:val="130D0862"/>
    <w:rsid w:val="138BF24D"/>
    <w:rsid w:val="139E2103"/>
    <w:rsid w:val="13A8A31C"/>
    <w:rsid w:val="14283414"/>
    <w:rsid w:val="143753FA"/>
    <w:rsid w:val="14601886"/>
    <w:rsid w:val="1467B1EC"/>
    <w:rsid w:val="148B7AD1"/>
    <w:rsid w:val="14ED687B"/>
    <w:rsid w:val="15200515"/>
    <w:rsid w:val="157BD4A3"/>
    <w:rsid w:val="15B9098B"/>
    <w:rsid w:val="16083335"/>
    <w:rsid w:val="16824EAD"/>
    <w:rsid w:val="168DAA6F"/>
    <w:rsid w:val="16EAA43A"/>
    <w:rsid w:val="1701A779"/>
    <w:rsid w:val="170A3378"/>
    <w:rsid w:val="175688EE"/>
    <w:rsid w:val="176B145B"/>
    <w:rsid w:val="17C6B351"/>
    <w:rsid w:val="17ED589F"/>
    <w:rsid w:val="17F1C51D"/>
    <w:rsid w:val="18AEEC06"/>
    <w:rsid w:val="18C03DDE"/>
    <w:rsid w:val="19240676"/>
    <w:rsid w:val="193BAB65"/>
    <w:rsid w:val="193E0EA9"/>
    <w:rsid w:val="194F7C00"/>
    <w:rsid w:val="1969B388"/>
    <w:rsid w:val="19891CDE"/>
    <w:rsid w:val="198E7781"/>
    <w:rsid w:val="19B17446"/>
    <w:rsid w:val="19D7B0C1"/>
    <w:rsid w:val="19E54EA4"/>
    <w:rsid w:val="1A16C9F0"/>
    <w:rsid w:val="1B4E04DF"/>
    <w:rsid w:val="1B51F2BC"/>
    <w:rsid w:val="1B7E4AEE"/>
    <w:rsid w:val="1BA76558"/>
    <w:rsid w:val="1BC0FF3F"/>
    <w:rsid w:val="1BF6CFA5"/>
    <w:rsid w:val="1C2BD7DC"/>
    <w:rsid w:val="1C747E8A"/>
    <w:rsid w:val="1C911195"/>
    <w:rsid w:val="1CE92163"/>
    <w:rsid w:val="1D034C2D"/>
    <w:rsid w:val="1D5FADA6"/>
    <w:rsid w:val="1D9FF06D"/>
    <w:rsid w:val="1DDAC27B"/>
    <w:rsid w:val="1E133678"/>
    <w:rsid w:val="1E214030"/>
    <w:rsid w:val="1E50E820"/>
    <w:rsid w:val="1E93835E"/>
    <w:rsid w:val="1EB62F2F"/>
    <w:rsid w:val="1ECAE9AF"/>
    <w:rsid w:val="1ECFC520"/>
    <w:rsid w:val="1F734B59"/>
    <w:rsid w:val="1FA6219F"/>
    <w:rsid w:val="1FB91E84"/>
    <w:rsid w:val="1FE6772C"/>
    <w:rsid w:val="1FFA4232"/>
    <w:rsid w:val="1FFAA1EA"/>
    <w:rsid w:val="2004D658"/>
    <w:rsid w:val="2016B3B7"/>
    <w:rsid w:val="204DBEDC"/>
    <w:rsid w:val="206E1251"/>
    <w:rsid w:val="20B5E4AD"/>
    <w:rsid w:val="20F40170"/>
    <w:rsid w:val="213D8C3B"/>
    <w:rsid w:val="2154673B"/>
    <w:rsid w:val="2195385E"/>
    <w:rsid w:val="21F1BFB7"/>
    <w:rsid w:val="21F8C569"/>
    <w:rsid w:val="2206F0FF"/>
    <w:rsid w:val="222D6603"/>
    <w:rsid w:val="223F1F73"/>
    <w:rsid w:val="223FD0A0"/>
    <w:rsid w:val="22784AC4"/>
    <w:rsid w:val="228DE2DD"/>
    <w:rsid w:val="23596822"/>
    <w:rsid w:val="235DD4F1"/>
    <w:rsid w:val="23747E11"/>
    <w:rsid w:val="23D08F8D"/>
    <w:rsid w:val="23E82B31"/>
    <w:rsid w:val="24107776"/>
    <w:rsid w:val="2429EBD7"/>
    <w:rsid w:val="2436E84B"/>
    <w:rsid w:val="247BFC0F"/>
    <w:rsid w:val="24CB4A65"/>
    <w:rsid w:val="2565E854"/>
    <w:rsid w:val="25E5412A"/>
    <w:rsid w:val="260A3ADF"/>
    <w:rsid w:val="261DBF81"/>
    <w:rsid w:val="261F8043"/>
    <w:rsid w:val="2633A62E"/>
    <w:rsid w:val="26384EBD"/>
    <w:rsid w:val="26A6E589"/>
    <w:rsid w:val="270598BF"/>
    <w:rsid w:val="2761D788"/>
    <w:rsid w:val="27A3864A"/>
    <w:rsid w:val="28033746"/>
    <w:rsid w:val="284E6646"/>
    <w:rsid w:val="286F00EF"/>
    <w:rsid w:val="286F10EB"/>
    <w:rsid w:val="2899A33B"/>
    <w:rsid w:val="28A8728F"/>
    <w:rsid w:val="2913DF7A"/>
    <w:rsid w:val="2965F248"/>
    <w:rsid w:val="296C7E6A"/>
    <w:rsid w:val="29CA8252"/>
    <w:rsid w:val="29D32CC9"/>
    <w:rsid w:val="29DC68C1"/>
    <w:rsid w:val="29FBEA46"/>
    <w:rsid w:val="2A48EC0E"/>
    <w:rsid w:val="2A4A992E"/>
    <w:rsid w:val="2A527E0C"/>
    <w:rsid w:val="2AB7DF69"/>
    <w:rsid w:val="2B3A5E2C"/>
    <w:rsid w:val="2C00C8B4"/>
    <w:rsid w:val="2C0DA71D"/>
    <w:rsid w:val="2C240A43"/>
    <w:rsid w:val="2C9A9F36"/>
    <w:rsid w:val="2C9F75E5"/>
    <w:rsid w:val="2D1F3623"/>
    <w:rsid w:val="2DE3C799"/>
    <w:rsid w:val="2DF7AE15"/>
    <w:rsid w:val="2E21E180"/>
    <w:rsid w:val="2E3DEF76"/>
    <w:rsid w:val="2E44B64B"/>
    <w:rsid w:val="2E6B40CE"/>
    <w:rsid w:val="2EC7E6EC"/>
    <w:rsid w:val="2EEE2569"/>
    <w:rsid w:val="2F063A75"/>
    <w:rsid w:val="2F1BB9DF"/>
    <w:rsid w:val="2F2355B7"/>
    <w:rsid w:val="2F6D218D"/>
    <w:rsid w:val="2F9CF2D3"/>
    <w:rsid w:val="306E6283"/>
    <w:rsid w:val="3085DDE4"/>
    <w:rsid w:val="30DB0FA0"/>
    <w:rsid w:val="30DC7E1A"/>
    <w:rsid w:val="31069D73"/>
    <w:rsid w:val="313E3B6D"/>
    <w:rsid w:val="31407046"/>
    <w:rsid w:val="3212EB7F"/>
    <w:rsid w:val="3294C79B"/>
    <w:rsid w:val="32AD83CF"/>
    <w:rsid w:val="32CCD7FF"/>
    <w:rsid w:val="332A2A54"/>
    <w:rsid w:val="333FAF7F"/>
    <w:rsid w:val="33BE08F2"/>
    <w:rsid w:val="33DF30EA"/>
    <w:rsid w:val="349C5AB8"/>
    <w:rsid w:val="349C60B4"/>
    <w:rsid w:val="34D8DD18"/>
    <w:rsid w:val="3515D8E7"/>
    <w:rsid w:val="362CFAAF"/>
    <w:rsid w:val="366F65AC"/>
    <w:rsid w:val="36FF63C2"/>
    <w:rsid w:val="37286412"/>
    <w:rsid w:val="37393084"/>
    <w:rsid w:val="37727836"/>
    <w:rsid w:val="3780620F"/>
    <w:rsid w:val="37BA0D8E"/>
    <w:rsid w:val="37BA91B5"/>
    <w:rsid w:val="38556D43"/>
    <w:rsid w:val="38EEFC62"/>
    <w:rsid w:val="39099ACD"/>
    <w:rsid w:val="39D15833"/>
    <w:rsid w:val="3A2D64C3"/>
    <w:rsid w:val="3A706ABC"/>
    <w:rsid w:val="3AF30019"/>
    <w:rsid w:val="3B8EA8FA"/>
    <w:rsid w:val="3BA4C06A"/>
    <w:rsid w:val="3BFA9F81"/>
    <w:rsid w:val="3C241E8A"/>
    <w:rsid w:val="3C2B1262"/>
    <w:rsid w:val="3CDBA75E"/>
    <w:rsid w:val="3D068758"/>
    <w:rsid w:val="3D6676EB"/>
    <w:rsid w:val="3DB7D27F"/>
    <w:rsid w:val="3E221D0B"/>
    <w:rsid w:val="3E24C337"/>
    <w:rsid w:val="3E3ADC45"/>
    <w:rsid w:val="3E3FDFF7"/>
    <w:rsid w:val="3E858F38"/>
    <w:rsid w:val="3E87F6AC"/>
    <w:rsid w:val="3EA61B01"/>
    <w:rsid w:val="3EC24DF8"/>
    <w:rsid w:val="3EEFD691"/>
    <w:rsid w:val="3EF750E5"/>
    <w:rsid w:val="3F299068"/>
    <w:rsid w:val="3F4F0A5D"/>
    <w:rsid w:val="3FA53B05"/>
    <w:rsid w:val="3FA56515"/>
    <w:rsid w:val="3FFAC0DD"/>
    <w:rsid w:val="4005B0FD"/>
    <w:rsid w:val="4098715E"/>
    <w:rsid w:val="417D88F2"/>
    <w:rsid w:val="4183D187"/>
    <w:rsid w:val="41903F5C"/>
    <w:rsid w:val="41C2A5F1"/>
    <w:rsid w:val="41CE3ACB"/>
    <w:rsid w:val="42258F2F"/>
    <w:rsid w:val="425D6BCC"/>
    <w:rsid w:val="430292B8"/>
    <w:rsid w:val="4322F84C"/>
    <w:rsid w:val="435A497D"/>
    <w:rsid w:val="435B84F1"/>
    <w:rsid w:val="438B19CD"/>
    <w:rsid w:val="43B3D050"/>
    <w:rsid w:val="43B985E3"/>
    <w:rsid w:val="43D3FC19"/>
    <w:rsid w:val="43F86AB8"/>
    <w:rsid w:val="4465451D"/>
    <w:rsid w:val="447CA804"/>
    <w:rsid w:val="45975B3B"/>
    <w:rsid w:val="45A5D4EC"/>
    <w:rsid w:val="461C6897"/>
    <w:rsid w:val="46725A3D"/>
    <w:rsid w:val="4682B23E"/>
    <w:rsid w:val="468D78DC"/>
    <w:rsid w:val="468F30D8"/>
    <w:rsid w:val="470A1A5A"/>
    <w:rsid w:val="47439FAF"/>
    <w:rsid w:val="47740A47"/>
    <w:rsid w:val="478DC9D3"/>
    <w:rsid w:val="482B41E5"/>
    <w:rsid w:val="4876381D"/>
    <w:rsid w:val="488D282B"/>
    <w:rsid w:val="489AE8B4"/>
    <w:rsid w:val="4949E170"/>
    <w:rsid w:val="494E7371"/>
    <w:rsid w:val="49527C3D"/>
    <w:rsid w:val="495F99D2"/>
    <w:rsid w:val="496BF72A"/>
    <w:rsid w:val="49AD257C"/>
    <w:rsid w:val="49EC81B1"/>
    <w:rsid w:val="49FF59C6"/>
    <w:rsid w:val="4A0F2199"/>
    <w:rsid w:val="4A1B55F8"/>
    <w:rsid w:val="4A9CEA5A"/>
    <w:rsid w:val="4AAE9D9C"/>
    <w:rsid w:val="4AEA295F"/>
    <w:rsid w:val="4B20D955"/>
    <w:rsid w:val="4B32DA60"/>
    <w:rsid w:val="4BBC34DE"/>
    <w:rsid w:val="4C0FA9CF"/>
    <w:rsid w:val="4C10598A"/>
    <w:rsid w:val="4C4AC458"/>
    <w:rsid w:val="4C4FFCAC"/>
    <w:rsid w:val="4C673544"/>
    <w:rsid w:val="4C92BF3D"/>
    <w:rsid w:val="4C9A9887"/>
    <w:rsid w:val="4CA78A92"/>
    <w:rsid w:val="4CC8130F"/>
    <w:rsid w:val="4CE649D6"/>
    <w:rsid w:val="4D926718"/>
    <w:rsid w:val="4D98192D"/>
    <w:rsid w:val="4DA892B2"/>
    <w:rsid w:val="4DD77799"/>
    <w:rsid w:val="4E5E01CA"/>
    <w:rsid w:val="4F0002BB"/>
    <w:rsid w:val="4F2929AD"/>
    <w:rsid w:val="4F5A8659"/>
    <w:rsid w:val="4FB8E18F"/>
    <w:rsid w:val="50481EE1"/>
    <w:rsid w:val="514AF55D"/>
    <w:rsid w:val="51609963"/>
    <w:rsid w:val="51D44A50"/>
    <w:rsid w:val="52AA9BB2"/>
    <w:rsid w:val="53377C5C"/>
    <w:rsid w:val="5360B158"/>
    <w:rsid w:val="53C401B9"/>
    <w:rsid w:val="54A9766C"/>
    <w:rsid w:val="551A492C"/>
    <w:rsid w:val="5528C061"/>
    <w:rsid w:val="554C66DA"/>
    <w:rsid w:val="5555EBB9"/>
    <w:rsid w:val="555C9F7A"/>
    <w:rsid w:val="558578D1"/>
    <w:rsid w:val="56504032"/>
    <w:rsid w:val="566AE853"/>
    <w:rsid w:val="56B8F92A"/>
    <w:rsid w:val="56D3D05F"/>
    <w:rsid w:val="5758B1A2"/>
    <w:rsid w:val="5767F7CC"/>
    <w:rsid w:val="576C075E"/>
    <w:rsid w:val="576D5862"/>
    <w:rsid w:val="583478B1"/>
    <w:rsid w:val="5888C89B"/>
    <w:rsid w:val="58BEDE7C"/>
    <w:rsid w:val="58C2A600"/>
    <w:rsid w:val="5927B3CC"/>
    <w:rsid w:val="59456F0E"/>
    <w:rsid w:val="5945E3BF"/>
    <w:rsid w:val="5958476A"/>
    <w:rsid w:val="597FC704"/>
    <w:rsid w:val="59E4CA38"/>
    <w:rsid w:val="5A07A5C4"/>
    <w:rsid w:val="5A5AD083"/>
    <w:rsid w:val="5A72F666"/>
    <w:rsid w:val="5A8A0959"/>
    <w:rsid w:val="5AC81861"/>
    <w:rsid w:val="5B3F6506"/>
    <w:rsid w:val="5B5FD98A"/>
    <w:rsid w:val="5B965C90"/>
    <w:rsid w:val="5C287126"/>
    <w:rsid w:val="5C9F36A9"/>
    <w:rsid w:val="5CF79CA0"/>
    <w:rsid w:val="5D1A312E"/>
    <w:rsid w:val="5D42BACC"/>
    <w:rsid w:val="5D84FFF4"/>
    <w:rsid w:val="5D8D100C"/>
    <w:rsid w:val="5DECD852"/>
    <w:rsid w:val="5DF049D9"/>
    <w:rsid w:val="5E1776F6"/>
    <w:rsid w:val="5EA131B2"/>
    <w:rsid w:val="5F24109C"/>
    <w:rsid w:val="5F39602F"/>
    <w:rsid w:val="5FABDE91"/>
    <w:rsid w:val="5FB9EA4A"/>
    <w:rsid w:val="5FCCAE6D"/>
    <w:rsid w:val="60505FA5"/>
    <w:rsid w:val="60B21A66"/>
    <w:rsid w:val="60DF7679"/>
    <w:rsid w:val="6124638F"/>
    <w:rsid w:val="61461D15"/>
    <w:rsid w:val="61C1293D"/>
    <w:rsid w:val="61C45F54"/>
    <w:rsid w:val="61C82F95"/>
    <w:rsid w:val="61D5F28B"/>
    <w:rsid w:val="61F88B2E"/>
    <w:rsid w:val="620FB43A"/>
    <w:rsid w:val="621DBCE0"/>
    <w:rsid w:val="622216E1"/>
    <w:rsid w:val="622CD488"/>
    <w:rsid w:val="62529C32"/>
    <w:rsid w:val="62BB7613"/>
    <w:rsid w:val="63497A86"/>
    <w:rsid w:val="63BE7BE0"/>
    <w:rsid w:val="63D73EDA"/>
    <w:rsid w:val="645FC92C"/>
    <w:rsid w:val="646F22A8"/>
    <w:rsid w:val="65220506"/>
    <w:rsid w:val="65B1C524"/>
    <w:rsid w:val="65C4C9E3"/>
    <w:rsid w:val="65E03CEE"/>
    <w:rsid w:val="65F95962"/>
    <w:rsid w:val="663C7663"/>
    <w:rsid w:val="66D273F5"/>
    <w:rsid w:val="675EBF68"/>
    <w:rsid w:val="67A901D7"/>
    <w:rsid w:val="68291734"/>
    <w:rsid w:val="6852CB31"/>
    <w:rsid w:val="68D9CE45"/>
    <w:rsid w:val="68E8C80D"/>
    <w:rsid w:val="68E91232"/>
    <w:rsid w:val="6955F28A"/>
    <w:rsid w:val="699D831B"/>
    <w:rsid w:val="69BFB843"/>
    <w:rsid w:val="6A10F736"/>
    <w:rsid w:val="6A360713"/>
    <w:rsid w:val="6A44D4F0"/>
    <w:rsid w:val="6A651B76"/>
    <w:rsid w:val="6A7A4A7F"/>
    <w:rsid w:val="6AF0C16A"/>
    <w:rsid w:val="6B5D7AD1"/>
    <w:rsid w:val="6B66FE3D"/>
    <w:rsid w:val="6B6E03DE"/>
    <w:rsid w:val="6BF756BA"/>
    <w:rsid w:val="6C279453"/>
    <w:rsid w:val="6C4F8015"/>
    <w:rsid w:val="6CAC5E64"/>
    <w:rsid w:val="6CCEBC67"/>
    <w:rsid w:val="6CD787E5"/>
    <w:rsid w:val="6CD8D34E"/>
    <w:rsid w:val="6D171FD9"/>
    <w:rsid w:val="6D19BB56"/>
    <w:rsid w:val="6D25ECE7"/>
    <w:rsid w:val="6D4C53D0"/>
    <w:rsid w:val="6D658D51"/>
    <w:rsid w:val="6D90DF3B"/>
    <w:rsid w:val="6D9B7A18"/>
    <w:rsid w:val="6E4D9ACC"/>
    <w:rsid w:val="6E60D34E"/>
    <w:rsid w:val="6E7AC943"/>
    <w:rsid w:val="6E84C45B"/>
    <w:rsid w:val="6EA33920"/>
    <w:rsid w:val="6EAE761B"/>
    <w:rsid w:val="6ED5E09B"/>
    <w:rsid w:val="6F12675B"/>
    <w:rsid w:val="6F25703E"/>
    <w:rsid w:val="6FDD33DF"/>
    <w:rsid w:val="6FDD9CDA"/>
    <w:rsid w:val="6FE1F881"/>
    <w:rsid w:val="702837FA"/>
    <w:rsid w:val="70397FFA"/>
    <w:rsid w:val="70562D67"/>
    <w:rsid w:val="70A646F7"/>
    <w:rsid w:val="7186779C"/>
    <w:rsid w:val="721E78F6"/>
    <w:rsid w:val="72755008"/>
    <w:rsid w:val="72BD07EA"/>
    <w:rsid w:val="72BF1E4A"/>
    <w:rsid w:val="72E8F606"/>
    <w:rsid w:val="72F3725E"/>
    <w:rsid w:val="72FFECA9"/>
    <w:rsid w:val="732BF25A"/>
    <w:rsid w:val="7348B63F"/>
    <w:rsid w:val="73820107"/>
    <w:rsid w:val="73B9C339"/>
    <w:rsid w:val="7403E1F7"/>
    <w:rsid w:val="7416037E"/>
    <w:rsid w:val="747E8601"/>
    <w:rsid w:val="748EE43B"/>
    <w:rsid w:val="74B23159"/>
    <w:rsid w:val="74D8B7D8"/>
    <w:rsid w:val="74E187CD"/>
    <w:rsid w:val="7526B344"/>
    <w:rsid w:val="759815EA"/>
    <w:rsid w:val="75EB43BA"/>
    <w:rsid w:val="763B71A8"/>
    <w:rsid w:val="768A369D"/>
    <w:rsid w:val="76B27401"/>
    <w:rsid w:val="76B90E1B"/>
    <w:rsid w:val="770D54C8"/>
    <w:rsid w:val="775AAD2C"/>
    <w:rsid w:val="77C35268"/>
    <w:rsid w:val="783C26F8"/>
    <w:rsid w:val="78802355"/>
    <w:rsid w:val="78C6479A"/>
    <w:rsid w:val="78F111A8"/>
    <w:rsid w:val="790575F5"/>
    <w:rsid w:val="790D5C7E"/>
    <w:rsid w:val="792BF779"/>
    <w:rsid w:val="794251A1"/>
    <w:rsid w:val="794D211D"/>
    <w:rsid w:val="79C87A39"/>
    <w:rsid w:val="79CEB2DA"/>
    <w:rsid w:val="79D0A6FF"/>
    <w:rsid w:val="79D70BBA"/>
    <w:rsid w:val="79E26793"/>
    <w:rsid w:val="79F52A5D"/>
    <w:rsid w:val="7A085874"/>
    <w:rsid w:val="7A15D6B2"/>
    <w:rsid w:val="7A2AC671"/>
    <w:rsid w:val="7A381611"/>
    <w:rsid w:val="7A613260"/>
    <w:rsid w:val="7AA7D2C0"/>
    <w:rsid w:val="7BEBF257"/>
    <w:rsid w:val="7C4FA42A"/>
    <w:rsid w:val="7C673FC0"/>
    <w:rsid w:val="7C69CCDC"/>
    <w:rsid w:val="7C8FCCBD"/>
    <w:rsid w:val="7CB2DD8A"/>
    <w:rsid w:val="7CC7003E"/>
    <w:rsid w:val="7DE829BC"/>
    <w:rsid w:val="7E025D24"/>
    <w:rsid w:val="7E1C9C50"/>
    <w:rsid w:val="7E61E90E"/>
    <w:rsid w:val="7E83B675"/>
    <w:rsid w:val="7E9595CE"/>
    <w:rsid w:val="7EC370F8"/>
    <w:rsid w:val="7EC587B2"/>
    <w:rsid w:val="7F222B82"/>
    <w:rsid w:val="7F292AD4"/>
    <w:rsid w:val="7F2C24E1"/>
    <w:rsid w:val="7F7909F1"/>
    <w:rsid w:val="7FAF84B4"/>
    <w:rsid w:val="7FCBE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header" w:uiPriority="99"/>
    <w:lsdException w:name="footer" w:uiPriority="99"/>
    <w:lsdException w:name="caption" w:semiHidden="1" w:unhideWhenUsed="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974"/>
    <w:pPr>
      <w:spacing w:after="120"/>
    </w:pPr>
    <w:rPr>
      <w:rFonts w:ascii="Calibri" w:hAnsi="Calibri"/>
      <w:sz w:val="22"/>
      <w:szCs w:val="24"/>
      <w:lang w:val="en-GB" w:eastAsia="en-US"/>
    </w:rPr>
  </w:style>
  <w:style w:type="paragraph" w:styleId="Heading1">
    <w:name w:val="heading 1"/>
    <w:basedOn w:val="Normal"/>
    <w:next w:val="Normal"/>
    <w:link w:val="Heading1Char"/>
    <w:autoRedefine/>
    <w:qFormat/>
    <w:rsid w:val="00587A1C"/>
    <w:pPr>
      <w:keepNext/>
      <w:numPr>
        <w:numId w:val="1"/>
      </w:numPr>
      <w:spacing w:before="240"/>
      <w:ind w:left="720" w:hanging="720"/>
      <w:outlineLvl w:val="0"/>
    </w:pPr>
    <w:rPr>
      <w:rFonts w:asciiTheme="minorHAnsi" w:hAnsiTheme="minorHAnsi" w:cstheme="minorBidi"/>
      <w:b/>
      <w:bCs/>
      <w:sz w:val="36"/>
      <w:szCs w:val="28"/>
    </w:rPr>
  </w:style>
  <w:style w:type="paragraph" w:styleId="Heading2">
    <w:name w:val="heading 2"/>
    <w:aliases w:val="Heading 3 style"/>
    <w:basedOn w:val="Normal"/>
    <w:next w:val="Normal"/>
    <w:link w:val="Heading2Char"/>
    <w:autoRedefine/>
    <w:qFormat/>
    <w:rsid w:val="00582905"/>
    <w:pPr>
      <w:keepNext/>
      <w:numPr>
        <w:ilvl w:val="1"/>
        <w:numId w:val="1"/>
      </w:numPr>
      <w:ind w:left="720" w:hanging="720"/>
      <w:jc w:val="both"/>
      <w:outlineLvl w:val="1"/>
    </w:pPr>
    <w:rPr>
      <w:rFonts w:asciiTheme="minorHAnsi" w:hAnsiTheme="minorHAnsi" w:cstheme="minorHAnsi"/>
      <w:b/>
      <w:bCs/>
      <w:iCs/>
      <w:sz w:val="28"/>
    </w:rPr>
  </w:style>
  <w:style w:type="paragraph" w:styleId="Heading3">
    <w:name w:val="heading 3"/>
    <w:aliases w:val="List Body Text 2"/>
    <w:basedOn w:val="Normal"/>
    <w:next w:val="Normal"/>
    <w:link w:val="Heading3Char"/>
    <w:autoRedefine/>
    <w:unhideWhenUsed/>
    <w:qFormat/>
    <w:rsid w:val="009C1737"/>
    <w:pPr>
      <w:keepNext/>
      <w:numPr>
        <w:ilvl w:val="2"/>
        <w:numId w:val="1"/>
      </w:numPr>
      <w:jc w:val="both"/>
      <w:outlineLvl w:val="2"/>
    </w:pPr>
    <w:rPr>
      <w:rFonts w:cstheme="minorHAnsi"/>
      <w:b/>
      <w:sz w:val="24"/>
    </w:rPr>
  </w:style>
  <w:style w:type="paragraph" w:styleId="Heading4">
    <w:name w:val="heading 4"/>
    <w:basedOn w:val="Normal"/>
    <w:next w:val="Normal"/>
    <w:link w:val="Heading4Char"/>
    <w:unhideWhenUsed/>
    <w:rsid w:val="00C3410E"/>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rsid w:val="00C3410E"/>
    <w:pPr>
      <w:numPr>
        <w:ilvl w:val="4"/>
        <w:numId w:val="1"/>
      </w:numPr>
      <w:spacing w:before="240" w:after="60"/>
      <w:outlineLvl w:val="4"/>
    </w:pPr>
    <w:rPr>
      <w:b/>
      <w:bCs/>
      <w:i/>
      <w:iCs/>
      <w:sz w:val="26"/>
      <w:szCs w:val="26"/>
    </w:rPr>
  </w:style>
  <w:style w:type="paragraph" w:styleId="Heading6">
    <w:name w:val="heading 6"/>
    <w:basedOn w:val="Normal"/>
    <w:next w:val="Normal"/>
    <w:link w:val="Heading6Char"/>
    <w:unhideWhenUsed/>
    <w:rsid w:val="00C3410E"/>
    <w:pPr>
      <w:numPr>
        <w:ilvl w:val="5"/>
        <w:numId w:val="1"/>
      </w:numPr>
      <w:spacing w:before="240" w:after="60"/>
      <w:outlineLvl w:val="5"/>
    </w:pPr>
    <w:rPr>
      <w:b/>
      <w:bCs/>
      <w:szCs w:val="22"/>
    </w:rPr>
  </w:style>
  <w:style w:type="paragraph" w:styleId="Heading7">
    <w:name w:val="heading 7"/>
    <w:basedOn w:val="Normal"/>
    <w:next w:val="Normal"/>
    <w:link w:val="Heading7Char"/>
    <w:unhideWhenUsed/>
    <w:rsid w:val="00C3410E"/>
    <w:pPr>
      <w:numPr>
        <w:ilvl w:val="6"/>
        <w:numId w:val="1"/>
      </w:numPr>
      <w:spacing w:before="240" w:after="60"/>
      <w:outlineLvl w:val="6"/>
    </w:pPr>
  </w:style>
  <w:style w:type="paragraph" w:styleId="Heading8">
    <w:name w:val="heading 8"/>
    <w:basedOn w:val="Normal"/>
    <w:next w:val="Normal"/>
    <w:link w:val="Heading8Char"/>
    <w:unhideWhenUsed/>
    <w:rsid w:val="00C3410E"/>
    <w:pPr>
      <w:numPr>
        <w:ilvl w:val="7"/>
        <w:numId w:val="1"/>
      </w:numPr>
      <w:spacing w:before="240" w:after="60"/>
      <w:outlineLvl w:val="7"/>
    </w:pPr>
    <w:rPr>
      <w:i/>
      <w:iCs/>
    </w:rPr>
  </w:style>
  <w:style w:type="paragraph" w:styleId="Heading9">
    <w:name w:val="heading 9"/>
    <w:basedOn w:val="Normal"/>
    <w:next w:val="Normal"/>
    <w:link w:val="Heading9Char"/>
    <w:unhideWhenUsed/>
    <w:rsid w:val="00C3410E"/>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rsid w:val="006F7AC7"/>
    <w:pPr>
      <w:tabs>
        <w:tab w:val="left" w:pos="720"/>
      </w:tabs>
      <w:spacing w:beforeLines="60" w:before="144"/>
    </w:pPr>
    <w:rPr>
      <w:rFonts w:asciiTheme="majorHAnsi" w:eastAsia="Arial Nova" w:hAnsiTheme="majorHAnsi" w:cstheme="majorHAnsi"/>
      <w:color w:val="0070C0"/>
    </w:rPr>
  </w:style>
  <w:style w:type="paragraph" w:styleId="BodyText2">
    <w:name w:val="Body Text 2"/>
    <w:basedOn w:val="Normal"/>
    <w:rPr>
      <w:rFonts w:ascii="Arial" w:hAnsi="Arial" w:cs="Arial"/>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rsid w:val="002E03EF"/>
    <w:rPr>
      <w:rFonts w:cs="Times New Roman"/>
      <w:color w:val="0000FF"/>
      <w:u w:val="single"/>
    </w:rPr>
  </w:style>
  <w:style w:type="character" w:styleId="CommentReference">
    <w:name w:val="annotation reference"/>
    <w:rsid w:val="002F7974"/>
    <w:rPr>
      <w:sz w:val="22"/>
      <w:szCs w:val="16"/>
    </w:rPr>
  </w:style>
  <w:style w:type="paragraph" w:styleId="CommentText">
    <w:name w:val="annotation text"/>
    <w:basedOn w:val="Normal"/>
    <w:link w:val="CommentTextChar"/>
    <w:rsid w:val="002F7974"/>
    <w:rPr>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2F3344"/>
    <w:pPr>
      <w:ind w:left="720"/>
    </w:p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2F7974"/>
    <w:rPr>
      <w:rFonts w:ascii="Calibri" w:hAnsi="Calibri"/>
      <w:sz w:val="22"/>
      <w:lang w:val="en-GB"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9C1737"/>
    <w:rPr>
      <w:rFonts w:ascii="Calibri" w:hAnsi="Calibri" w:cstheme="minorHAnsi"/>
      <w:b/>
      <w:sz w:val="24"/>
      <w:szCs w:val="24"/>
      <w:lang w:val="en-GB" w:eastAsia="en-US"/>
    </w:rPr>
  </w:style>
  <w:style w:type="paragraph" w:styleId="ListContinue">
    <w:name w:val="List Continue"/>
    <w:basedOn w:val="Normal"/>
    <w:rsid w:val="00B37C25"/>
    <w:pPr>
      <w:ind w:left="283"/>
      <w:contextualSpacing/>
    </w:pPr>
  </w:style>
  <w:style w:type="paragraph" w:customStyle="1" w:styleId="Bodytextbullets">
    <w:name w:val="Body text bullets"/>
    <w:basedOn w:val="BodyText"/>
    <w:autoRedefine/>
    <w:rsid w:val="00AC68C0"/>
    <w:pPr>
      <w:numPr>
        <w:numId w:val="3"/>
      </w:numPr>
    </w:pPr>
  </w:style>
  <w:style w:type="character" w:customStyle="1" w:styleId="Heading4Char">
    <w:name w:val="Heading 4 Char"/>
    <w:basedOn w:val="DefaultParagraphFont"/>
    <w:link w:val="Heading4"/>
    <w:rsid w:val="00C3410E"/>
    <w:rPr>
      <w:rFonts w:ascii="Calibri" w:hAnsi="Calibri"/>
      <w:b/>
      <w:bCs/>
      <w:sz w:val="28"/>
      <w:szCs w:val="28"/>
      <w:lang w:val="en-GB" w:eastAsia="en-US"/>
    </w:rPr>
  </w:style>
  <w:style w:type="character" w:customStyle="1" w:styleId="Heading5Char">
    <w:name w:val="Heading 5 Char"/>
    <w:basedOn w:val="DefaultParagraphFont"/>
    <w:link w:val="Heading5"/>
    <w:rsid w:val="00C3410E"/>
    <w:rPr>
      <w:rFonts w:ascii="Calibri" w:hAnsi="Calibri"/>
      <w:b/>
      <w:bCs/>
      <w:i/>
      <w:iCs/>
      <w:sz w:val="26"/>
      <w:szCs w:val="26"/>
      <w:lang w:val="en-GB" w:eastAsia="en-US"/>
    </w:rPr>
  </w:style>
  <w:style w:type="character" w:customStyle="1" w:styleId="Heading6Char">
    <w:name w:val="Heading 6 Char"/>
    <w:basedOn w:val="DefaultParagraphFont"/>
    <w:link w:val="Heading6"/>
    <w:rsid w:val="00C3410E"/>
    <w:rPr>
      <w:rFonts w:ascii="Calibri" w:hAnsi="Calibri"/>
      <w:b/>
      <w:bCs/>
      <w:sz w:val="22"/>
      <w:szCs w:val="22"/>
      <w:lang w:val="en-GB" w:eastAsia="en-US"/>
    </w:rPr>
  </w:style>
  <w:style w:type="character" w:customStyle="1" w:styleId="Heading7Char">
    <w:name w:val="Heading 7 Char"/>
    <w:basedOn w:val="DefaultParagraphFont"/>
    <w:link w:val="Heading7"/>
    <w:rsid w:val="00C3410E"/>
    <w:rPr>
      <w:rFonts w:ascii="Calibri" w:hAnsi="Calibri"/>
      <w:sz w:val="22"/>
      <w:szCs w:val="24"/>
      <w:lang w:val="en-GB" w:eastAsia="en-US"/>
    </w:rPr>
  </w:style>
  <w:style w:type="character" w:customStyle="1" w:styleId="Heading8Char">
    <w:name w:val="Heading 8 Char"/>
    <w:basedOn w:val="DefaultParagraphFont"/>
    <w:link w:val="Heading8"/>
    <w:rsid w:val="00C3410E"/>
    <w:rPr>
      <w:rFonts w:ascii="Calibri" w:hAnsi="Calibri"/>
      <w:i/>
      <w:iCs/>
      <w:sz w:val="22"/>
      <w:szCs w:val="24"/>
      <w:lang w:val="en-GB" w:eastAsia="en-US"/>
    </w:rPr>
  </w:style>
  <w:style w:type="character" w:customStyle="1" w:styleId="Heading9Char">
    <w:name w:val="Heading 9 Char"/>
    <w:basedOn w:val="DefaultParagraphFont"/>
    <w:link w:val="Heading9"/>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582905"/>
    <w:rPr>
      <w:rFonts w:asciiTheme="minorHAnsi" w:hAnsiTheme="minorHAnsi" w:cstheme="minorHAnsi"/>
      <w:b/>
      <w:bCs/>
      <w:iCs/>
      <w:sz w:val="28"/>
      <w:szCs w:val="24"/>
      <w:lang w:val="en-GB" w:eastAsia="en-US"/>
    </w:rPr>
  </w:style>
  <w:style w:type="character" w:customStyle="1" w:styleId="BodyTextChar">
    <w:name w:val="Body Text Char"/>
    <w:basedOn w:val="DefaultParagraphFont"/>
    <w:link w:val="BodyText"/>
    <w:rsid w:val="006F7AC7"/>
    <w:rPr>
      <w:rFonts w:asciiTheme="majorHAnsi" w:eastAsia="Arial Nova" w:hAnsiTheme="majorHAnsi" w:cstheme="majorHAnsi"/>
      <w:color w:val="0070C0"/>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rsid w:val="00FE70A5"/>
    <w:rPr>
      <w:b w:val="0"/>
      <w:bCs w:val="0"/>
      <w:iCs w:val="0"/>
    </w:rPr>
  </w:style>
  <w:style w:type="paragraph" w:customStyle="1" w:styleId="DocumentTitle">
    <w:name w:val="Document Title"/>
    <w:basedOn w:val="Normal"/>
    <w:autoRedefine/>
    <w:qFormat/>
    <w:rsid w:val="00ED2CB9"/>
    <w:pPr>
      <w:spacing w:after="240"/>
      <w:jc w:val="center"/>
    </w:pPr>
    <w:rPr>
      <w:rFonts w:cs="Calibri"/>
      <w:b/>
      <w:bCs/>
      <w:sz w:val="36"/>
      <w:szCs w:val="40"/>
    </w:rPr>
  </w:style>
  <w:style w:type="paragraph" w:customStyle="1" w:styleId="Tableheader">
    <w:name w:val="Table header"/>
    <w:basedOn w:val="Normal"/>
    <w:rsid w:val="00AC68C0"/>
    <w:pPr>
      <w:keepNext/>
      <w:tabs>
        <w:tab w:val="left" w:pos="720"/>
      </w:tabs>
      <w:jc w:val="center"/>
    </w:pPr>
    <w:rPr>
      <w:rFonts w:cs="Calibri"/>
      <w:b/>
      <w:bCs/>
      <w:color w:val="FFFFFF" w:themeColor="background1"/>
      <w:sz w:val="28"/>
      <w:szCs w:val="28"/>
    </w:rPr>
  </w:style>
  <w:style w:type="paragraph" w:customStyle="1" w:styleId="TableBodyCentred">
    <w:name w:val="Table Body Centred"/>
    <w:basedOn w:val="Normal"/>
    <w:autoRedefine/>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
    <w:autoRedefine/>
    <w:rsid w:val="00DF52EC"/>
    <w:rPr>
      <w:rFonts w:ascii="Tilt Neon" w:hAnsi="Tilt Neon"/>
      <w:sz w:val="44"/>
      <w:szCs w:val="44"/>
    </w:rPr>
  </w:style>
  <w:style w:type="paragraph" w:customStyle="1" w:styleId="Heading2style">
    <w:name w:val="Heading 2 style"/>
    <w:basedOn w:val="Heading1"/>
    <w:autoRedefine/>
    <w:rsid w:val="000C369F"/>
    <w:rPr>
      <w:sz w:val="28"/>
    </w:rPr>
  </w:style>
  <w:style w:type="paragraph" w:customStyle="1" w:styleId="ListBodyText2style">
    <w:name w:val="List Body Text 2 style"/>
    <w:basedOn w:val="Heading3"/>
    <w:autoRedefine/>
    <w:rsid w:val="002F52B9"/>
  </w:style>
  <w:style w:type="paragraph" w:styleId="ListNumber">
    <w:name w:val="List Number"/>
    <w:basedOn w:val="Normal"/>
    <w:rsid w:val="00280C57"/>
    <w:pPr>
      <w:tabs>
        <w:tab w:val="num" w:pos="360"/>
      </w:tabs>
      <w:ind w:left="360" w:hanging="360"/>
      <w:contextualSpacing/>
    </w:pPr>
  </w:style>
  <w:style w:type="paragraph" w:styleId="Subtitle">
    <w:name w:val="Subtitle"/>
    <w:basedOn w:val="Normal"/>
    <w:next w:val="BodyText"/>
    <w:link w:val="SubtitleChar"/>
    <w:rsid w:val="007579D7"/>
    <w:pPr>
      <w:spacing w:after="60"/>
      <w:jc w:val="center"/>
    </w:pPr>
    <w:rPr>
      <w:rFonts w:ascii="Arial" w:hAnsi="Arial" w:cs="Arial"/>
      <w:b/>
      <w:sz w:val="28"/>
      <w:szCs w:val="26"/>
    </w:rPr>
  </w:style>
  <w:style w:type="character" w:customStyle="1" w:styleId="SubtitleChar">
    <w:name w:val="Subtitle Char"/>
    <w:basedOn w:val="DefaultParagraphFont"/>
    <w:link w:val="Subtitle"/>
    <w:rsid w:val="007579D7"/>
    <w:rPr>
      <w:rFonts w:ascii="Arial" w:hAnsi="Arial" w:cs="Arial"/>
      <w:b/>
      <w:sz w:val="28"/>
      <w:szCs w:val="26"/>
      <w:lang w:val="en-GB" w:eastAsia="en-US"/>
    </w:rPr>
  </w:style>
  <w:style w:type="paragraph" w:styleId="TOC1">
    <w:name w:val="toc 1"/>
    <w:basedOn w:val="Normal"/>
    <w:next w:val="Normal"/>
    <w:uiPriority w:val="39"/>
    <w:rsid w:val="00CB052E"/>
    <w:pPr>
      <w:tabs>
        <w:tab w:val="left" w:pos="540"/>
        <w:tab w:val="right" w:leader="dot" w:pos="9000"/>
      </w:tabs>
      <w:spacing w:before="120"/>
      <w:ind w:left="540" w:right="387" w:hanging="540"/>
    </w:pPr>
    <w:rPr>
      <w:rFonts w:cs="Arial"/>
      <w:b/>
      <w:noProof/>
      <w:szCs w:val="26"/>
    </w:rPr>
  </w:style>
  <w:style w:type="paragraph" w:styleId="TOC2">
    <w:name w:val="toc 2"/>
    <w:basedOn w:val="Normal"/>
    <w:next w:val="Normal"/>
    <w:uiPriority w:val="39"/>
    <w:rsid w:val="00CB052E"/>
    <w:pPr>
      <w:tabs>
        <w:tab w:val="left" w:pos="1080"/>
        <w:tab w:val="right" w:leader="dot" w:pos="9000"/>
      </w:tabs>
      <w:spacing w:before="60"/>
      <w:ind w:left="1080" w:right="387" w:hanging="720"/>
    </w:pPr>
    <w:rPr>
      <w:rFonts w:cs="Arial"/>
      <w:noProof/>
      <w:szCs w:val="26"/>
    </w:rPr>
  </w:style>
  <w:style w:type="paragraph" w:styleId="TOC3">
    <w:name w:val="toc 3"/>
    <w:basedOn w:val="Normal"/>
    <w:next w:val="Normal"/>
    <w:uiPriority w:val="39"/>
    <w:rsid w:val="00CB052E"/>
    <w:pPr>
      <w:tabs>
        <w:tab w:val="left" w:pos="1260"/>
        <w:tab w:val="right" w:leader="dot" w:pos="9000"/>
      </w:tabs>
      <w:ind w:left="1260" w:right="387" w:hanging="720"/>
    </w:pPr>
    <w:rPr>
      <w:rFonts w:cs="Arial"/>
      <w:noProof/>
      <w:szCs w:val="26"/>
    </w:rPr>
  </w:style>
  <w:style w:type="paragraph" w:customStyle="1" w:styleId="SignatureJobTitle">
    <w:name w:val="Signature Job Title"/>
    <w:basedOn w:val="Signature"/>
    <w:next w:val="Normal"/>
    <w:rsid w:val="007579D7"/>
    <w:pPr>
      <w:keepNext/>
      <w:spacing w:line="240" w:lineRule="atLeast"/>
      <w:ind w:left="4565"/>
    </w:pPr>
  </w:style>
  <w:style w:type="paragraph" w:styleId="Signature">
    <w:name w:val="Signature"/>
    <w:basedOn w:val="Normal"/>
    <w:link w:val="SignatureChar"/>
    <w:rsid w:val="007579D7"/>
    <w:pPr>
      <w:ind w:left="4320"/>
    </w:pPr>
    <w:rPr>
      <w:rFonts w:ascii="Arial" w:hAnsi="Arial"/>
    </w:rPr>
  </w:style>
  <w:style w:type="character" w:customStyle="1" w:styleId="SignatureChar">
    <w:name w:val="Signature Char"/>
    <w:basedOn w:val="DefaultParagraphFont"/>
    <w:link w:val="Signature"/>
    <w:rsid w:val="007579D7"/>
    <w:rPr>
      <w:rFonts w:ascii="Arial" w:hAnsi="Arial"/>
      <w:sz w:val="22"/>
      <w:szCs w:val="24"/>
      <w:lang w:val="en-GB" w:eastAsia="en-US"/>
    </w:rPr>
  </w:style>
  <w:style w:type="paragraph" w:customStyle="1" w:styleId="Default">
    <w:name w:val="Default"/>
    <w:rsid w:val="007579D7"/>
    <w:pPr>
      <w:autoSpaceDE w:val="0"/>
      <w:autoSpaceDN w:val="0"/>
      <w:adjustRightInd w:val="0"/>
    </w:pPr>
    <w:rPr>
      <w:rFonts w:ascii="Arial" w:hAnsi="Arial" w:cs="Arial"/>
      <w:color w:val="000000"/>
      <w:sz w:val="24"/>
      <w:szCs w:val="24"/>
      <w:lang w:eastAsia="en-US"/>
    </w:rPr>
  </w:style>
  <w:style w:type="numbering" w:styleId="111111">
    <w:name w:val="Outline List 2"/>
    <w:basedOn w:val="NoList"/>
    <w:rsid w:val="007579D7"/>
    <w:pPr>
      <w:numPr>
        <w:numId w:val="4"/>
      </w:numPr>
    </w:pPr>
  </w:style>
  <w:style w:type="paragraph" w:styleId="BlockText">
    <w:name w:val="Block Text"/>
    <w:basedOn w:val="BodyText"/>
    <w:rsid w:val="007579D7"/>
    <w:pPr>
      <w:tabs>
        <w:tab w:val="clear" w:pos="720"/>
      </w:tabs>
      <w:spacing w:before="60"/>
      <w:ind w:left="425" w:hanging="425"/>
      <w:jc w:val="both"/>
    </w:pPr>
    <w:rPr>
      <w:rFonts w:ascii="Arial" w:hAnsi="Arial"/>
      <w:szCs w:val="26"/>
    </w:rPr>
  </w:style>
  <w:style w:type="paragraph" w:customStyle="1" w:styleId="BodyTextHangingIndent">
    <w:name w:val="Body Text Hanging Indent"/>
    <w:basedOn w:val="BodyText"/>
    <w:rsid w:val="007579D7"/>
    <w:pPr>
      <w:tabs>
        <w:tab w:val="clear" w:pos="720"/>
      </w:tabs>
      <w:spacing w:before="60"/>
      <w:ind w:left="720" w:hanging="720"/>
    </w:pPr>
    <w:rPr>
      <w:rFonts w:ascii="Arial" w:hAnsi="Arial"/>
      <w:szCs w:val="26"/>
    </w:rPr>
  </w:style>
  <w:style w:type="paragraph" w:styleId="BodyTextIndent">
    <w:name w:val="Body Text Indent"/>
    <w:basedOn w:val="BodyText"/>
    <w:link w:val="BodyTextIndentChar"/>
    <w:rsid w:val="007579D7"/>
    <w:pPr>
      <w:tabs>
        <w:tab w:val="clear" w:pos="720"/>
      </w:tabs>
      <w:spacing w:before="60"/>
      <w:ind w:left="720" w:hanging="425"/>
    </w:pPr>
    <w:rPr>
      <w:rFonts w:ascii="Arial" w:hAnsi="Arial"/>
      <w:szCs w:val="26"/>
    </w:rPr>
  </w:style>
  <w:style w:type="character" w:customStyle="1" w:styleId="BodyTextIndentChar">
    <w:name w:val="Body Text Indent Char"/>
    <w:basedOn w:val="DefaultParagraphFont"/>
    <w:link w:val="BodyTextIndent"/>
    <w:rsid w:val="007579D7"/>
    <w:rPr>
      <w:rFonts w:ascii="Arial" w:hAnsi="Arial" w:cstheme="majorHAnsi"/>
      <w:color w:val="0070C0"/>
      <w:sz w:val="22"/>
      <w:szCs w:val="26"/>
      <w:lang w:val="en-GB" w:eastAsia="en-US"/>
    </w:rPr>
  </w:style>
  <w:style w:type="numbering" w:customStyle="1" w:styleId="Bullets">
    <w:name w:val="Bullets"/>
    <w:rsid w:val="007579D7"/>
    <w:pPr>
      <w:numPr>
        <w:numId w:val="5"/>
      </w:numPr>
    </w:pPr>
  </w:style>
  <w:style w:type="paragraph" w:styleId="Caption">
    <w:name w:val="caption"/>
    <w:basedOn w:val="Normal"/>
    <w:next w:val="Normal"/>
    <w:rsid w:val="007579D7"/>
    <w:pPr>
      <w:keepNext/>
      <w:spacing w:before="120" w:after="40"/>
    </w:pPr>
    <w:rPr>
      <w:rFonts w:ascii="Arial" w:hAnsi="Arial" w:cs="Arial"/>
      <w:b/>
      <w:bCs/>
      <w:szCs w:val="20"/>
    </w:rPr>
  </w:style>
  <w:style w:type="paragraph" w:customStyle="1" w:styleId="CenteredText">
    <w:name w:val="Centered Text"/>
    <w:basedOn w:val="BodyText"/>
    <w:rsid w:val="007579D7"/>
    <w:pPr>
      <w:tabs>
        <w:tab w:val="clear" w:pos="720"/>
      </w:tabs>
      <w:spacing w:before="60"/>
      <w:ind w:left="425" w:hanging="425"/>
      <w:jc w:val="center"/>
    </w:pPr>
    <w:rPr>
      <w:rFonts w:ascii="Arial" w:hAnsi="Arial"/>
      <w:szCs w:val="26"/>
    </w:rPr>
  </w:style>
  <w:style w:type="paragraph" w:styleId="DocumentMap">
    <w:name w:val="Document Map"/>
    <w:basedOn w:val="Normal"/>
    <w:link w:val="DocumentMapChar"/>
    <w:rsid w:val="007579D7"/>
    <w:pPr>
      <w:shd w:val="clear" w:color="auto" w:fill="000080"/>
    </w:pPr>
    <w:rPr>
      <w:rFonts w:ascii="Tahoma" w:hAnsi="Tahoma" w:cs="Tahoma"/>
      <w:sz w:val="16"/>
      <w:szCs w:val="20"/>
    </w:rPr>
  </w:style>
  <w:style w:type="character" w:customStyle="1" w:styleId="DocumentMapChar">
    <w:name w:val="Document Map Char"/>
    <w:basedOn w:val="DefaultParagraphFont"/>
    <w:link w:val="DocumentMap"/>
    <w:rsid w:val="007579D7"/>
    <w:rPr>
      <w:rFonts w:ascii="Tahoma" w:hAnsi="Tahoma" w:cs="Tahoma"/>
      <w:sz w:val="16"/>
      <w:shd w:val="clear" w:color="auto" w:fill="000080"/>
      <w:lang w:val="en-GB" w:eastAsia="en-US"/>
    </w:rPr>
  </w:style>
  <w:style w:type="character" w:styleId="EndnoteReference">
    <w:name w:val="endnote reference"/>
    <w:rsid w:val="007579D7"/>
    <w:rPr>
      <w:vertAlign w:val="superscript"/>
    </w:rPr>
  </w:style>
  <w:style w:type="paragraph" w:styleId="EndnoteText">
    <w:name w:val="endnote text"/>
    <w:basedOn w:val="Normal"/>
    <w:link w:val="EndnoteTextChar"/>
    <w:rsid w:val="007579D7"/>
    <w:rPr>
      <w:rFonts w:ascii="Arial" w:hAnsi="Arial" w:cs="Arial"/>
      <w:sz w:val="20"/>
      <w:szCs w:val="20"/>
    </w:rPr>
  </w:style>
  <w:style w:type="character" w:customStyle="1" w:styleId="EndnoteTextChar">
    <w:name w:val="Endnote Text Char"/>
    <w:basedOn w:val="DefaultParagraphFont"/>
    <w:link w:val="EndnoteText"/>
    <w:rsid w:val="007579D7"/>
    <w:rPr>
      <w:rFonts w:ascii="Arial" w:hAnsi="Arial" w:cs="Arial"/>
      <w:lang w:val="en-GB" w:eastAsia="en-US"/>
    </w:rPr>
  </w:style>
  <w:style w:type="character" w:customStyle="1" w:styleId="ExampleText">
    <w:name w:val="Example Text"/>
    <w:rsid w:val="007579D7"/>
    <w:rPr>
      <w:i/>
      <w:color w:val="FF6600"/>
      <w:sz w:val="18"/>
    </w:rPr>
  </w:style>
  <w:style w:type="paragraph" w:customStyle="1" w:styleId="FooterLandscape">
    <w:name w:val="Footer Landscape"/>
    <w:basedOn w:val="Normal"/>
    <w:rsid w:val="007579D7"/>
    <w:pPr>
      <w:tabs>
        <w:tab w:val="center" w:pos="7020"/>
        <w:tab w:val="right" w:pos="13860"/>
      </w:tabs>
    </w:pPr>
    <w:rPr>
      <w:rFonts w:ascii="Arial" w:hAnsi="Arial"/>
      <w:sz w:val="20"/>
    </w:rPr>
  </w:style>
  <w:style w:type="paragraph" w:customStyle="1" w:styleId="HeaderLandscape">
    <w:name w:val="Header Landscape"/>
    <w:basedOn w:val="Normal"/>
    <w:rsid w:val="007579D7"/>
    <w:pPr>
      <w:tabs>
        <w:tab w:val="center" w:pos="7019"/>
        <w:tab w:val="right" w:pos="13857"/>
      </w:tabs>
    </w:pPr>
    <w:rPr>
      <w:rFonts w:ascii="Arial" w:hAnsi="Arial"/>
      <w:sz w:val="20"/>
    </w:rPr>
  </w:style>
  <w:style w:type="paragraph" w:customStyle="1" w:styleId="Heading1NoNum">
    <w:name w:val="Heading 1 NoNum"/>
    <w:basedOn w:val="Heading1"/>
    <w:next w:val="BodyText"/>
    <w:rsid w:val="007579D7"/>
    <w:pPr>
      <w:numPr>
        <w:numId w:val="0"/>
      </w:numPr>
      <w:tabs>
        <w:tab w:val="left" w:pos="720"/>
      </w:tabs>
      <w:spacing w:before="600"/>
      <w:outlineLvl w:val="9"/>
    </w:pPr>
    <w:rPr>
      <w:rFonts w:ascii="Arial" w:hAnsi="Arial" w:cs="Arial"/>
      <w:sz w:val="28"/>
      <w:szCs w:val="26"/>
    </w:rPr>
  </w:style>
  <w:style w:type="paragraph" w:customStyle="1" w:styleId="Heading2NoNum">
    <w:name w:val="Heading 2 NoNum"/>
    <w:basedOn w:val="Heading2"/>
    <w:next w:val="BodyText"/>
    <w:rsid w:val="007579D7"/>
    <w:pPr>
      <w:numPr>
        <w:ilvl w:val="0"/>
        <w:numId w:val="0"/>
      </w:numPr>
      <w:tabs>
        <w:tab w:val="left" w:pos="720"/>
      </w:tabs>
      <w:spacing w:before="240" w:after="60"/>
      <w:jc w:val="left"/>
      <w:outlineLvl w:val="9"/>
    </w:pPr>
    <w:rPr>
      <w:rFonts w:ascii="Arial" w:eastAsia="Arial" w:hAnsi="Arial" w:cs="Arial"/>
      <w:szCs w:val="28"/>
      <w:lang w:val="en-US"/>
    </w:rPr>
  </w:style>
  <w:style w:type="paragraph" w:customStyle="1" w:styleId="Heading3NoNum">
    <w:name w:val="Heading 3 NoNum"/>
    <w:basedOn w:val="Heading3"/>
    <w:next w:val="BodyText"/>
    <w:rsid w:val="007579D7"/>
    <w:pPr>
      <w:keepNext w:val="0"/>
      <w:numPr>
        <w:ilvl w:val="0"/>
        <w:numId w:val="0"/>
      </w:numPr>
      <w:spacing w:before="180"/>
      <w:outlineLvl w:val="9"/>
    </w:pPr>
    <w:rPr>
      <w:rFonts w:ascii="Arial" w:hAnsi="Arial"/>
      <w:bCs/>
      <w:sz w:val="22"/>
      <w:szCs w:val="26"/>
    </w:rPr>
  </w:style>
  <w:style w:type="paragraph" w:customStyle="1" w:styleId="Heading4NoNum">
    <w:name w:val="Heading 4 NoNum"/>
    <w:basedOn w:val="Heading4"/>
    <w:next w:val="BodyText"/>
    <w:rsid w:val="007579D7"/>
    <w:pPr>
      <w:numPr>
        <w:ilvl w:val="0"/>
        <w:numId w:val="0"/>
      </w:numPr>
      <w:spacing w:before="60" w:after="0"/>
      <w:outlineLvl w:val="9"/>
    </w:pPr>
    <w:rPr>
      <w:rFonts w:ascii="Arial" w:hAnsi="Arial" w:cs="Arial"/>
      <w:b w:val="0"/>
      <w:sz w:val="22"/>
      <w:u w:val="single"/>
    </w:rPr>
  </w:style>
  <w:style w:type="character" w:styleId="HTMLAcronym">
    <w:name w:val="HTML Acronym"/>
    <w:basedOn w:val="DefaultParagraphFont"/>
    <w:rsid w:val="007579D7"/>
  </w:style>
  <w:style w:type="paragraph" w:styleId="HTMLAddress">
    <w:name w:val="HTML Address"/>
    <w:basedOn w:val="Normal"/>
    <w:link w:val="HTMLAddressChar"/>
    <w:rsid w:val="007579D7"/>
    <w:rPr>
      <w:rFonts w:ascii="Arial" w:hAnsi="Arial"/>
      <w:i/>
      <w:iCs/>
    </w:rPr>
  </w:style>
  <w:style w:type="character" w:customStyle="1" w:styleId="HTMLAddressChar">
    <w:name w:val="HTML Address Char"/>
    <w:basedOn w:val="DefaultParagraphFont"/>
    <w:link w:val="HTMLAddress"/>
    <w:rsid w:val="007579D7"/>
    <w:rPr>
      <w:rFonts w:ascii="Arial" w:hAnsi="Arial"/>
      <w:i/>
      <w:iCs/>
      <w:sz w:val="22"/>
      <w:szCs w:val="24"/>
      <w:lang w:val="en-GB" w:eastAsia="en-US"/>
    </w:rPr>
  </w:style>
  <w:style w:type="character" w:styleId="HTMLCite">
    <w:name w:val="HTML Cite"/>
    <w:rsid w:val="007579D7"/>
    <w:rPr>
      <w:i/>
      <w:iCs/>
    </w:rPr>
  </w:style>
  <w:style w:type="character" w:styleId="HTMLCode">
    <w:name w:val="HTML Code"/>
    <w:rsid w:val="007579D7"/>
    <w:rPr>
      <w:rFonts w:ascii="Courier New" w:hAnsi="Courier New" w:cs="Courier New"/>
      <w:sz w:val="20"/>
      <w:szCs w:val="20"/>
    </w:rPr>
  </w:style>
  <w:style w:type="character" w:styleId="HTMLDefinition">
    <w:name w:val="HTML Definition"/>
    <w:rsid w:val="007579D7"/>
    <w:rPr>
      <w:i/>
      <w:iCs/>
    </w:rPr>
  </w:style>
  <w:style w:type="character" w:styleId="HTMLKeyboard">
    <w:name w:val="HTML Keyboard"/>
    <w:rsid w:val="007579D7"/>
    <w:rPr>
      <w:rFonts w:ascii="Courier New" w:hAnsi="Courier New" w:cs="Courier New"/>
      <w:sz w:val="20"/>
      <w:szCs w:val="20"/>
    </w:rPr>
  </w:style>
  <w:style w:type="paragraph" w:styleId="HTMLPreformatted">
    <w:name w:val="HTML Preformatted"/>
    <w:basedOn w:val="Normal"/>
    <w:link w:val="HTMLPreformattedChar"/>
    <w:rsid w:val="007579D7"/>
    <w:rPr>
      <w:rFonts w:ascii="Courier New" w:hAnsi="Courier New" w:cs="Courier New"/>
      <w:sz w:val="20"/>
      <w:szCs w:val="20"/>
    </w:rPr>
  </w:style>
  <w:style w:type="character" w:customStyle="1" w:styleId="HTMLPreformattedChar">
    <w:name w:val="HTML Preformatted Char"/>
    <w:basedOn w:val="DefaultParagraphFont"/>
    <w:link w:val="HTMLPreformatted"/>
    <w:rsid w:val="007579D7"/>
    <w:rPr>
      <w:rFonts w:ascii="Courier New" w:hAnsi="Courier New" w:cs="Courier New"/>
      <w:lang w:val="en-GB" w:eastAsia="en-US"/>
    </w:rPr>
  </w:style>
  <w:style w:type="character" w:styleId="HTMLSample">
    <w:name w:val="HTML Sample"/>
    <w:rsid w:val="007579D7"/>
    <w:rPr>
      <w:rFonts w:ascii="Courier New" w:hAnsi="Courier New" w:cs="Courier New"/>
    </w:rPr>
  </w:style>
  <w:style w:type="character" w:styleId="HTMLTypewriter">
    <w:name w:val="HTML Typewriter"/>
    <w:rsid w:val="007579D7"/>
    <w:rPr>
      <w:rFonts w:ascii="Courier New" w:hAnsi="Courier New" w:cs="Courier New"/>
      <w:sz w:val="20"/>
      <w:szCs w:val="20"/>
    </w:rPr>
  </w:style>
  <w:style w:type="character" w:styleId="HTMLVariable">
    <w:name w:val="HTML Variable"/>
    <w:rsid w:val="007579D7"/>
    <w:rPr>
      <w:i/>
      <w:iCs/>
    </w:rPr>
  </w:style>
  <w:style w:type="paragraph" w:styleId="ListBullet">
    <w:name w:val="List Bullet"/>
    <w:basedOn w:val="Normal"/>
    <w:rsid w:val="007579D7"/>
    <w:pPr>
      <w:tabs>
        <w:tab w:val="num" w:pos="360"/>
      </w:tabs>
      <w:ind w:left="360" w:hanging="360"/>
    </w:pPr>
    <w:rPr>
      <w:rFonts w:ascii="Arial" w:hAnsi="Arial" w:cs="Arial"/>
      <w:szCs w:val="26"/>
    </w:rPr>
  </w:style>
  <w:style w:type="paragraph" w:styleId="ListBullet2">
    <w:name w:val="List Bullet 2"/>
    <w:basedOn w:val="Normal"/>
    <w:rsid w:val="007579D7"/>
    <w:pPr>
      <w:numPr>
        <w:numId w:val="6"/>
      </w:numPr>
    </w:pPr>
    <w:rPr>
      <w:rFonts w:ascii="Arial" w:hAnsi="Arial"/>
    </w:rPr>
  </w:style>
  <w:style w:type="paragraph" w:styleId="ListBullet3">
    <w:name w:val="List Bullet 3"/>
    <w:basedOn w:val="Normal"/>
    <w:rsid w:val="007579D7"/>
    <w:pPr>
      <w:numPr>
        <w:numId w:val="7"/>
      </w:numPr>
    </w:pPr>
    <w:rPr>
      <w:rFonts w:ascii="Arial" w:hAnsi="Arial"/>
    </w:rPr>
  </w:style>
  <w:style w:type="paragraph" w:styleId="ListBullet4">
    <w:name w:val="List Bullet 4"/>
    <w:basedOn w:val="Normal"/>
    <w:rsid w:val="007579D7"/>
    <w:pPr>
      <w:numPr>
        <w:numId w:val="8"/>
      </w:numPr>
    </w:pPr>
    <w:rPr>
      <w:rFonts w:ascii="Arial" w:hAnsi="Arial"/>
    </w:rPr>
  </w:style>
  <w:style w:type="paragraph" w:styleId="ListContinue2">
    <w:name w:val="List Continue 2"/>
    <w:basedOn w:val="Normal"/>
    <w:rsid w:val="007579D7"/>
    <w:pPr>
      <w:ind w:left="641"/>
    </w:pPr>
    <w:rPr>
      <w:rFonts w:ascii="Arial" w:hAnsi="Arial"/>
    </w:rPr>
  </w:style>
  <w:style w:type="paragraph" w:styleId="ListContinue3">
    <w:name w:val="List Continue 3"/>
    <w:basedOn w:val="Normal"/>
    <w:rsid w:val="007579D7"/>
    <w:pPr>
      <w:ind w:left="924"/>
    </w:pPr>
    <w:rPr>
      <w:rFonts w:ascii="Arial" w:hAnsi="Arial"/>
    </w:rPr>
  </w:style>
  <w:style w:type="paragraph" w:styleId="ListContinue4">
    <w:name w:val="List Continue 4"/>
    <w:basedOn w:val="Normal"/>
    <w:rsid w:val="007579D7"/>
    <w:pPr>
      <w:ind w:left="1208"/>
    </w:pPr>
    <w:rPr>
      <w:rFonts w:ascii="Arial" w:hAnsi="Arial"/>
    </w:rPr>
  </w:style>
  <w:style w:type="paragraph" w:customStyle="1" w:styleId="ListHeading">
    <w:name w:val="List Heading"/>
    <w:basedOn w:val="BodyText"/>
    <w:next w:val="BodyText"/>
    <w:rsid w:val="007579D7"/>
    <w:pPr>
      <w:tabs>
        <w:tab w:val="clear" w:pos="720"/>
      </w:tabs>
      <w:spacing w:before="60"/>
      <w:ind w:left="425" w:hanging="425"/>
      <w:jc w:val="center"/>
    </w:pPr>
    <w:rPr>
      <w:rFonts w:ascii="Arial" w:hAnsi="Arial"/>
      <w:b/>
      <w:szCs w:val="26"/>
    </w:rPr>
  </w:style>
  <w:style w:type="paragraph" w:customStyle="1" w:styleId="NOTE">
    <w:name w:val="NOTE"/>
    <w:basedOn w:val="Normal"/>
    <w:next w:val="BodyText"/>
    <w:rsid w:val="007579D7"/>
    <w:rPr>
      <w:rFonts w:ascii="Arial" w:hAnsi="Arial" w:cs="Arial"/>
      <w:i/>
      <w:color w:val="008000"/>
      <w:sz w:val="18"/>
      <w:szCs w:val="26"/>
    </w:rPr>
  </w:style>
  <w:style w:type="paragraph" w:customStyle="1" w:styleId="References">
    <w:name w:val="References"/>
    <w:basedOn w:val="Normal"/>
    <w:rsid w:val="007579D7"/>
    <w:pPr>
      <w:spacing w:after="240"/>
      <w:ind w:left="720" w:hanging="720"/>
    </w:pPr>
    <w:rPr>
      <w:rFonts w:ascii="Arial" w:hAnsi="Arial" w:cs="Arial"/>
      <w:szCs w:val="26"/>
    </w:rPr>
  </w:style>
  <w:style w:type="paragraph" w:customStyle="1" w:styleId="RightAlignedText">
    <w:name w:val="Right Aligned Text"/>
    <w:basedOn w:val="BodyText"/>
    <w:rsid w:val="007579D7"/>
    <w:pPr>
      <w:tabs>
        <w:tab w:val="clear" w:pos="720"/>
      </w:tabs>
      <w:spacing w:before="60"/>
      <w:ind w:left="425" w:hanging="425"/>
      <w:jc w:val="right"/>
    </w:pPr>
    <w:rPr>
      <w:rFonts w:ascii="Arial" w:hAnsi="Arial"/>
      <w:szCs w:val="26"/>
    </w:rPr>
  </w:style>
  <w:style w:type="table" w:styleId="Table3Deffects3">
    <w:name w:val="Table 3D effects 3"/>
    <w:basedOn w:val="TableNormal"/>
    <w:rsid w:val="007579D7"/>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inTec1">
    <w:name w:val="Table ClinTec 1"/>
    <w:basedOn w:val="TableNormal"/>
    <w:rsid w:val="007579D7"/>
    <w:rPr>
      <w:lang w:val="en-GB" w:eastAsia="en-GB"/>
    </w:rPr>
    <w:tblPr>
      <w:tblInd w:w="86" w:type="dxa"/>
      <w:tblCellMar>
        <w:left w:w="45" w:type="dxa"/>
        <w:right w:w="45" w:type="dxa"/>
      </w:tblCellMar>
    </w:tblPr>
    <w:trPr>
      <w:cantSplit/>
    </w:trPr>
    <w:tcPr>
      <w:vAlign w:val="center"/>
    </w:tcPr>
    <w:tblStylePr w:type="firstRow">
      <w:pPr>
        <w:wordWrap/>
        <w:jc w:val="left"/>
      </w:pPr>
      <w:rPr>
        <w:b w:val="0"/>
      </w:rPr>
      <w:tblPr/>
      <w:tcPr>
        <w:vAlign w:val="top"/>
      </w:tcPr>
    </w:tblStylePr>
  </w:style>
  <w:style w:type="table" w:styleId="TableGrid1">
    <w:name w:val="Table Grid 1"/>
    <w:basedOn w:val="TableNormal"/>
    <w:rsid w:val="007579D7"/>
    <w:rPr>
      <w:lang w:val="en-GB" w:eastAsia="en-GB"/>
    </w:rPr>
    <w:tblPr>
      <w:tblStyleRowBandSize w:val="1"/>
      <w:tblStyleColBandSize w:val="1"/>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5" w:type="dxa"/>
        <w:right w:w="45" w:type="dxa"/>
      </w:tblCellMar>
    </w:tblPr>
    <w:trPr>
      <w:cantSplit/>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TableContinued">
    <w:name w:val="TableContinued"/>
    <w:basedOn w:val="Normal"/>
    <w:next w:val="Normal"/>
    <w:rsid w:val="007579D7"/>
    <w:pPr>
      <w:keepNext/>
      <w:keepLines/>
      <w:jc w:val="right"/>
    </w:pPr>
    <w:rPr>
      <w:rFonts w:ascii="Arial" w:hAnsi="Arial" w:cs="Arial"/>
      <w:i/>
      <w:sz w:val="20"/>
      <w:szCs w:val="20"/>
      <w:lang w:eastAsia="de-DE"/>
    </w:rPr>
  </w:style>
  <w:style w:type="paragraph" w:customStyle="1" w:styleId="TableFootnote">
    <w:name w:val="TableFootnote"/>
    <w:basedOn w:val="Normal"/>
    <w:rsid w:val="007579D7"/>
    <w:rPr>
      <w:rFonts w:ascii="Arial" w:hAnsi="Arial"/>
      <w:sz w:val="20"/>
    </w:rPr>
  </w:style>
  <w:style w:type="paragraph" w:customStyle="1" w:styleId="TableHeader0">
    <w:name w:val="TableHeader"/>
    <w:basedOn w:val="Normal"/>
    <w:rsid w:val="007579D7"/>
    <w:rPr>
      <w:rFonts w:ascii="Arial" w:hAnsi="Arial"/>
      <w:b/>
    </w:rPr>
  </w:style>
  <w:style w:type="paragraph" w:customStyle="1" w:styleId="TableSecond">
    <w:name w:val="TableSecond"/>
    <w:basedOn w:val="Caption"/>
    <w:next w:val="BodyText"/>
    <w:rsid w:val="007579D7"/>
    <w:pPr>
      <w:tabs>
        <w:tab w:val="left" w:pos="1134"/>
      </w:tabs>
      <w:ind w:left="1134" w:hanging="1134"/>
    </w:pPr>
    <w:rPr>
      <w:bCs w:val="0"/>
      <w:lang w:eastAsia="de-DE"/>
    </w:rPr>
  </w:style>
  <w:style w:type="paragraph" w:customStyle="1" w:styleId="TableText">
    <w:name w:val="TableText"/>
    <w:basedOn w:val="Normal"/>
    <w:rsid w:val="007579D7"/>
    <w:rPr>
      <w:rFonts w:ascii="Arial" w:hAnsi="Arial"/>
      <w:sz w:val="20"/>
    </w:rPr>
  </w:style>
  <w:style w:type="paragraph" w:customStyle="1" w:styleId="TableText08pt">
    <w:name w:val="TableText 08 pt"/>
    <w:basedOn w:val="Normal"/>
    <w:rsid w:val="007579D7"/>
    <w:rPr>
      <w:rFonts w:ascii="Arial" w:hAnsi="Arial"/>
      <w:sz w:val="16"/>
    </w:rPr>
  </w:style>
  <w:style w:type="paragraph" w:customStyle="1" w:styleId="TableText09pt">
    <w:name w:val="TableText 09 pt"/>
    <w:basedOn w:val="Normal"/>
    <w:rsid w:val="007579D7"/>
    <w:rPr>
      <w:rFonts w:ascii="Arial" w:hAnsi="Arial" w:cs="Arial"/>
      <w:sz w:val="18"/>
      <w:szCs w:val="26"/>
    </w:rPr>
  </w:style>
  <w:style w:type="paragraph" w:customStyle="1" w:styleId="TableText10pt">
    <w:name w:val="TableText 10 pt"/>
    <w:basedOn w:val="Normal"/>
    <w:rsid w:val="007579D7"/>
    <w:rPr>
      <w:rFonts w:ascii="Arial" w:hAnsi="Arial" w:cs="Arial"/>
      <w:sz w:val="20"/>
      <w:szCs w:val="26"/>
    </w:rPr>
  </w:style>
  <w:style w:type="paragraph" w:customStyle="1" w:styleId="TableText11pt">
    <w:name w:val="TableText 11 pt"/>
    <w:basedOn w:val="Normal"/>
    <w:rsid w:val="007579D7"/>
    <w:rPr>
      <w:rFonts w:ascii="Arial" w:hAnsi="Arial" w:cs="Arial"/>
      <w:szCs w:val="26"/>
    </w:rPr>
  </w:style>
  <w:style w:type="paragraph" w:customStyle="1" w:styleId="TableText12pt">
    <w:name w:val="TableText 12 pt"/>
    <w:basedOn w:val="Normal"/>
    <w:rsid w:val="007579D7"/>
    <w:rPr>
      <w:rFonts w:ascii="Arial" w:hAnsi="Arial" w:cs="Arial"/>
      <w:szCs w:val="26"/>
    </w:rPr>
  </w:style>
  <w:style w:type="paragraph" w:customStyle="1" w:styleId="TitlePage">
    <w:name w:val="Title Page"/>
    <w:basedOn w:val="Normal"/>
    <w:rsid w:val="007579D7"/>
    <w:pPr>
      <w:jc w:val="center"/>
    </w:pPr>
    <w:rPr>
      <w:rFonts w:ascii="Arial" w:hAnsi="Arial"/>
    </w:rPr>
  </w:style>
  <w:style w:type="paragraph" w:styleId="TOC4">
    <w:name w:val="toc 4"/>
    <w:basedOn w:val="Normal"/>
    <w:next w:val="Normal"/>
    <w:rsid w:val="00CB052E"/>
    <w:pPr>
      <w:tabs>
        <w:tab w:val="left" w:pos="1620"/>
        <w:tab w:val="right" w:leader="dot" w:pos="9000"/>
      </w:tabs>
      <w:ind w:left="1620" w:right="387" w:hanging="900"/>
    </w:pPr>
    <w:rPr>
      <w:rFonts w:cs="Arial"/>
      <w:noProof/>
      <w:szCs w:val="26"/>
    </w:rPr>
  </w:style>
  <w:style w:type="paragraph" w:styleId="TOC5">
    <w:name w:val="toc 5"/>
    <w:basedOn w:val="Normal"/>
    <w:next w:val="Normal"/>
    <w:rsid w:val="00CB052E"/>
    <w:pPr>
      <w:tabs>
        <w:tab w:val="left" w:pos="2160"/>
        <w:tab w:val="right" w:leader="dot" w:pos="9000"/>
      </w:tabs>
      <w:ind w:left="2160" w:right="387" w:hanging="1080"/>
    </w:pPr>
    <w:rPr>
      <w:rFonts w:cs="Arial"/>
      <w:noProof/>
      <w:szCs w:val="26"/>
    </w:rPr>
  </w:style>
  <w:style w:type="paragraph" w:styleId="TOC6">
    <w:name w:val="toc 6"/>
    <w:basedOn w:val="Normal"/>
    <w:next w:val="Normal"/>
    <w:rsid w:val="00CB052E"/>
    <w:pPr>
      <w:tabs>
        <w:tab w:val="left" w:pos="2520"/>
        <w:tab w:val="right" w:leader="dot" w:pos="9000"/>
      </w:tabs>
      <w:ind w:left="2520" w:right="387" w:hanging="1260"/>
    </w:pPr>
    <w:rPr>
      <w:rFonts w:cs="Arial"/>
      <w:noProof/>
      <w:szCs w:val="26"/>
    </w:rPr>
  </w:style>
  <w:style w:type="paragraph" w:styleId="TOC7">
    <w:name w:val="toc 7"/>
    <w:basedOn w:val="Normal"/>
    <w:next w:val="Normal"/>
    <w:rsid w:val="00CB052E"/>
    <w:pPr>
      <w:tabs>
        <w:tab w:val="left" w:pos="2880"/>
        <w:tab w:val="right" w:leader="dot" w:pos="9000"/>
      </w:tabs>
      <w:ind w:left="2880" w:right="387" w:hanging="1440"/>
    </w:pPr>
    <w:rPr>
      <w:rFonts w:cs="Arial"/>
      <w:noProof/>
      <w:szCs w:val="26"/>
    </w:rPr>
  </w:style>
  <w:style w:type="paragraph" w:styleId="TOC8">
    <w:name w:val="toc 8"/>
    <w:basedOn w:val="Normal"/>
    <w:next w:val="Normal"/>
    <w:autoRedefine/>
    <w:rsid w:val="00CB052E"/>
    <w:pPr>
      <w:tabs>
        <w:tab w:val="left" w:pos="3420"/>
        <w:tab w:val="right" w:leader="dot" w:pos="9000"/>
      </w:tabs>
      <w:ind w:left="3420" w:right="387" w:hanging="1800"/>
    </w:pPr>
    <w:rPr>
      <w:rFonts w:cs="Arial"/>
      <w:noProof/>
      <w:szCs w:val="26"/>
    </w:rPr>
  </w:style>
  <w:style w:type="paragraph" w:styleId="TOC9">
    <w:name w:val="toc 9"/>
    <w:basedOn w:val="Normal"/>
    <w:next w:val="Normal"/>
    <w:rsid w:val="00CB052E"/>
    <w:pPr>
      <w:tabs>
        <w:tab w:val="left" w:pos="3780"/>
        <w:tab w:val="right" w:leader="dot" w:pos="9000"/>
      </w:tabs>
      <w:ind w:left="3780" w:right="387" w:hanging="1800"/>
    </w:pPr>
    <w:rPr>
      <w:rFonts w:cs="Arial"/>
      <w:noProof/>
      <w:szCs w:val="26"/>
    </w:rPr>
  </w:style>
  <w:style w:type="paragraph" w:styleId="NormalWeb">
    <w:name w:val="Normal (Web)"/>
    <w:basedOn w:val="Normal"/>
    <w:uiPriority w:val="99"/>
    <w:rsid w:val="007579D7"/>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link w:val="DateChar"/>
    <w:rsid w:val="007579D7"/>
  </w:style>
  <w:style w:type="character" w:customStyle="1" w:styleId="DateChar">
    <w:name w:val="Date Char"/>
    <w:basedOn w:val="DefaultParagraphFont"/>
    <w:link w:val="Date"/>
    <w:rsid w:val="007579D7"/>
    <w:rPr>
      <w:sz w:val="24"/>
      <w:szCs w:val="24"/>
      <w:lang w:val="en-GB" w:eastAsia="en-US"/>
    </w:rPr>
  </w:style>
  <w:style w:type="paragraph" w:customStyle="1" w:styleId="Headernonumber">
    <w:name w:val="Header no number"/>
    <w:basedOn w:val="Heading1"/>
    <w:autoRedefine/>
    <w:rsid w:val="007579D7"/>
    <w:pPr>
      <w:numPr>
        <w:numId w:val="0"/>
      </w:numPr>
      <w:tabs>
        <w:tab w:val="left" w:pos="720"/>
      </w:tabs>
      <w:spacing w:before="120"/>
      <w:jc w:val="both"/>
    </w:pPr>
    <w:rPr>
      <w:rFonts w:ascii="Arial Bold" w:eastAsia="Arial Unicode MS" w:hAnsi="Arial Bold" w:cs="Arial"/>
      <w:bCs w:val="0"/>
      <w:caps/>
      <w:sz w:val="22"/>
      <w:szCs w:val="22"/>
    </w:rPr>
  </w:style>
  <w:style w:type="paragraph" w:customStyle="1" w:styleId="Header1">
    <w:name w:val="Header 1"/>
    <w:basedOn w:val="Heading1"/>
    <w:autoRedefine/>
    <w:rsid w:val="007579D7"/>
    <w:pPr>
      <w:numPr>
        <w:numId w:val="9"/>
      </w:numPr>
      <w:jc w:val="both"/>
    </w:pPr>
    <w:rPr>
      <w:rFonts w:ascii="Verdana" w:hAnsi="Verdana" w:cs="Times New Roman"/>
      <w:bCs w:val="0"/>
      <w:sz w:val="22"/>
      <w:szCs w:val="20"/>
    </w:rPr>
  </w:style>
  <w:style w:type="paragraph" w:customStyle="1" w:styleId="Header2">
    <w:name w:val="Header 2"/>
    <w:basedOn w:val="Heading2"/>
    <w:autoRedefine/>
    <w:rsid w:val="007579D7"/>
    <w:pPr>
      <w:numPr>
        <w:ilvl w:val="0"/>
        <w:numId w:val="0"/>
      </w:numPr>
      <w:tabs>
        <w:tab w:val="num" w:pos="1440"/>
      </w:tabs>
      <w:autoSpaceDE w:val="0"/>
      <w:autoSpaceDN w:val="0"/>
      <w:adjustRightInd w:val="0"/>
      <w:ind w:left="1440" w:hanging="360"/>
      <w:jc w:val="left"/>
    </w:pPr>
    <w:rPr>
      <w:rFonts w:ascii="Verdana" w:eastAsia="Arial" w:hAnsi="Verdana" w:cs="Times New Roman"/>
      <w:bCs w:val="0"/>
      <w:iCs w:val="0"/>
      <w:sz w:val="20"/>
      <w:lang w:val="en-US"/>
    </w:rPr>
  </w:style>
  <w:style w:type="paragraph" w:customStyle="1" w:styleId="StyleHeadernonumberAsianArialUnicodeMS10pt">
    <w:name w:val="Style Header no number + (Asian) Arial Unicode MS 10 pt"/>
    <w:basedOn w:val="Headernonumber"/>
    <w:rsid w:val="007579D7"/>
    <w:rPr>
      <w:bCs/>
      <w:caps w:val="0"/>
    </w:rPr>
  </w:style>
  <w:style w:type="paragraph" w:customStyle="1" w:styleId="Style2">
    <w:name w:val="Style2"/>
    <w:basedOn w:val="Header1"/>
    <w:autoRedefine/>
    <w:rsid w:val="007579D7"/>
    <w:pPr>
      <w:numPr>
        <w:numId w:val="0"/>
      </w:numPr>
    </w:pPr>
    <w:rPr>
      <w:rFonts w:eastAsia="Arial Unicode MS"/>
    </w:rPr>
  </w:style>
  <w:style w:type="paragraph" w:customStyle="1" w:styleId="Table">
    <w:name w:val="Table"/>
    <w:basedOn w:val="Heading1"/>
    <w:rsid w:val="007579D7"/>
    <w:pPr>
      <w:numPr>
        <w:numId w:val="0"/>
      </w:numPr>
      <w:tabs>
        <w:tab w:val="left" w:pos="720"/>
      </w:tabs>
      <w:jc w:val="both"/>
    </w:pPr>
    <w:rPr>
      <w:rFonts w:ascii="Verdana" w:hAnsi="Verdana" w:cs="Times New Roman"/>
      <w:sz w:val="20"/>
      <w:szCs w:val="24"/>
    </w:rPr>
  </w:style>
  <w:style w:type="paragraph" w:customStyle="1" w:styleId="Normal1">
    <w:name w:val="Normal1"/>
    <w:basedOn w:val="Normal"/>
    <w:rsid w:val="007579D7"/>
    <w:rPr>
      <w:rFonts w:ascii="Arial" w:hAnsi="Arial"/>
      <w:szCs w:val="20"/>
      <w:lang w:val="en-US"/>
    </w:rPr>
  </w:style>
  <w:style w:type="paragraph" w:customStyle="1" w:styleId="Heading3Arial">
    <w:name w:val="Heading 3 + Arial"/>
    <w:aliases w:val="11 pt,Bold,Black,No underline,Before:  6 pt,Line spac..."/>
    <w:basedOn w:val="Normal"/>
    <w:rsid w:val="007579D7"/>
    <w:pPr>
      <w:numPr>
        <w:ilvl w:val="2"/>
        <w:numId w:val="10"/>
      </w:numPr>
      <w:autoSpaceDE w:val="0"/>
      <w:autoSpaceDN w:val="0"/>
      <w:adjustRightInd w:val="0"/>
    </w:pPr>
    <w:rPr>
      <w:rFonts w:ascii="Arial" w:hAnsi="Arial" w:cs="Arial"/>
      <w:sz w:val="20"/>
      <w:szCs w:val="20"/>
    </w:rPr>
  </w:style>
  <w:style w:type="paragraph" w:styleId="Revision">
    <w:name w:val="Revision"/>
    <w:hidden/>
    <w:uiPriority w:val="99"/>
    <w:semiHidden/>
    <w:rsid w:val="007579D7"/>
    <w:rPr>
      <w:rFonts w:ascii="Arial" w:hAnsi="Arial"/>
      <w:sz w:val="22"/>
      <w:szCs w:val="24"/>
      <w:lang w:val="en-GB" w:eastAsia="en-US"/>
    </w:rPr>
  </w:style>
  <w:style w:type="character" w:customStyle="1" w:styleId="UnresolvedMention1">
    <w:name w:val="Unresolved Mention1"/>
    <w:basedOn w:val="DefaultParagraphFont"/>
    <w:uiPriority w:val="99"/>
    <w:semiHidden/>
    <w:unhideWhenUsed/>
    <w:rsid w:val="007579D7"/>
    <w:rPr>
      <w:color w:val="605E5C"/>
      <w:shd w:val="clear" w:color="auto" w:fill="E1DFDD"/>
    </w:rPr>
  </w:style>
  <w:style w:type="character" w:customStyle="1" w:styleId="normaltextrun">
    <w:name w:val="normaltextrun"/>
    <w:basedOn w:val="DefaultParagraphFont"/>
    <w:rsid w:val="007579D7"/>
  </w:style>
  <w:style w:type="character" w:customStyle="1" w:styleId="UnresolvedMention2">
    <w:name w:val="Unresolved Mention2"/>
    <w:basedOn w:val="DefaultParagraphFont"/>
    <w:uiPriority w:val="99"/>
    <w:semiHidden/>
    <w:unhideWhenUsed/>
    <w:rsid w:val="007579D7"/>
    <w:rPr>
      <w:color w:val="605E5C"/>
      <w:shd w:val="clear" w:color="auto" w:fill="E1DFDD"/>
    </w:rPr>
  </w:style>
  <w:style w:type="character" w:customStyle="1" w:styleId="cf01">
    <w:name w:val="cf01"/>
    <w:basedOn w:val="DefaultParagraphFont"/>
    <w:rsid w:val="007579D7"/>
    <w:rPr>
      <w:rFonts w:ascii="Segoe UI" w:hAnsi="Segoe UI" w:cs="Segoe UI" w:hint="default"/>
      <w:sz w:val="18"/>
      <w:szCs w:val="18"/>
    </w:rPr>
  </w:style>
  <w:style w:type="character" w:styleId="UnresolvedMention">
    <w:name w:val="Unresolved Mention"/>
    <w:basedOn w:val="DefaultParagraphFont"/>
    <w:uiPriority w:val="99"/>
    <w:semiHidden/>
    <w:unhideWhenUsed/>
    <w:rsid w:val="007579D7"/>
    <w:rPr>
      <w:color w:val="605E5C"/>
      <w:shd w:val="clear" w:color="auto" w:fill="E1DFDD"/>
    </w:rPr>
  </w:style>
  <w:style w:type="character" w:styleId="PlaceholderText">
    <w:name w:val="Placeholder Text"/>
    <w:basedOn w:val="DefaultParagraphFont"/>
    <w:uiPriority w:val="99"/>
    <w:semiHidden/>
    <w:rsid w:val="0088140E"/>
    <w:rPr>
      <w:color w:val="808080"/>
    </w:rPr>
  </w:style>
  <w:style w:type="paragraph" w:customStyle="1" w:styleId="Appendix">
    <w:name w:val="Appendix"/>
    <w:basedOn w:val="Heading1"/>
    <w:link w:val="AppendixChar"/>
    <w:qFormat/>
    <w:rsid w:val="00386F23"/>
    <w:pPr>
      <w:numPr>
        <w:numId w:val="0"/>
      </w:numPr>
    </w:pPr>
  </w:style>
  <w:style w:type="character" w:customStyle="1" w:styleId="Heading1Char">
    <w:name w:val="Heading 1 Char"/>
    <w:basedOn w:val="DefaultParagraphFont"/>
    <w:link w:val="Heading1"/>
    <w:rsid w:val="00386F23"/>
    <w:rPr>
      <w:rFonts w:asciiTheme="minorHAnsi" w:hAnsiTheme="minorHAnsi" w:cstheme="minorBidi"/>
      <w:b/>
      <w:bCs/>
      <w:sz w:val="36"/>
      <w:szCs w:val="28"/>
      <w:lang w:val="en-GB" w:eastAsia="en-US"/>
    </w:rPr>
  </w:style>
  <w:style w:type="character" w:customStyle="1" w:styleId="AppendixChar">
    <w:name w:val="Appendix Char"/>
    <w:basedOn w:val="Heading1Char"/>
    <w:link w:val="Appendix"/>
    <w:rsid w:val="00386F23"/>
    <w:rPr>
      <w:rFonts w:asciiTheme="minorHAnsi" w:hAnsiTheme="minorHAnsi" w:cstheme="minorBidi"/>
      <w:b/>
      <w:bCs/>
      <w:sz w:val="36"/>
      <w:szCs w:val="28"/>
      <w:lang w:val="en-GB" w:eastAsia="en-US"/>
    </w:rPr>
  </w:style>
  <w:style w:type="paragraph" w:customStyle="1" w:styleId="paragraph">
    <w:name w:val="paragraph"/>
    <w:basedOn w:val="Normal"/>
    <w:rsid w:val="002C096A"/>
    <w:pPr>
      <w:spacing w:before="100" w:beforeAutospacing="1" w:after="100" w:afterAutospacing="1"/>
    </w:pPr>
    <w:rPr>
      <w:rFonts w:ascii="Times New Roman" w:hAnsi="Times New Roman"/>
      <w:sz w:val="24"/>
      <w:lang w:eastAsia="en-GB"/>
    </w:rPr>
  </w:style>
  <w:style w:type="character" w:customStyle="1" w:styleId="eop">
    <w:name w:val="eop"/>
    <w:basedOn w:val="DefaultParagraphFont"/>
    <w:rsid w:val="002C0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72929">
      <w:bodyDiv w:val="1"/>
      <w:marLeft w:val="0"/>
      <w:marRight w:val="0"/>
      <w:marTop w:val="0"/>
      <w:marBottom w:val="0"/>
      <w:divBdr>
        <w:top w:val="none" w:sz="0" w:space="0" w:color="auto"/>
        <w:left w:val="none" w:sz="0" w:space="0" w:color="auto"/>
        <w:bottom w:val="none" w:sz="0" w:space="0" w:color="auto"/>
        <w:right w:val="none" w:sz="0" w:space="0" w:color="auto"/>
      </w:divBdr>
      <w:divsChild>
        <w:div w:id="2016957222">
          <w:marLeft w:val="0"/>
          <w:marRight w:val="0"/>
          <w:marTop w:val="0"/>
          <w:marBottom w:val="0"/>
          <w:divBdr>
            <w:top w:val="none" w:sz="0" w:space="0" w:color="auto"/>
            <w:left w:val="none" w:sz="0" w:space="0" w:color="auto"/>
            <w:bottom w:val="none" w:sz="0" w:space="0" w:color="auto"/>
            <w:right w:val="none" w:sz="0" w:space="0" w:color="auto"/>
          </w:divBdr>
          <w:divsChild>
            <w:div w:id="975569226">
              <w:marLeft w:val="0"/>
              <w:marRight w:val="0"/>
              <w:marTop w:val="0"/>
              <w:marBottom w:val="0"/>
              <w:divBdr>
                <w:top w:val="none" w:sz="0" w:space="0" w:color="auto"/>
                <w:left w:val="none" w:sz="0" w:space="0" w:color="auto"/>
                <w:bottom w:val="none" w:sz="0" w:space="0" w:color="auto"/>
                <w:right w:val="none" w:sz="0" w:space="0" w:color="auto"/>
              </w:divBdr>
            </w:div>
            <w:div w:id="1833452874">
              <w:marLeft w:val="0"/>
              <w:marRight w:val="0"/>
              <w:marTop w:val="0"/>
              <w:marBottom w:val="0"/>
              <w:divBdr>
                <w:top w:val="none" w:sz="0" w:space="0" w:color="auto"/>
                <w:left w:val="none" w:sz="0" w:space="0" w:color="auto"/>
                <w:bottom w:val="none" w:sz="0" w:space="0" w:color="auto"/>
                <w:right w:val="none" w:sz="0" w:space="0" w:color="auto"/>
              </w:divBdr>
            </w:div>
            <w:div w:id="604192246">
              <w:marLeft w:val="0"/>
              <w:marRight w:val="0"/>
              <w:marTop w:val="0"/>
              <w:marBottom w:val="0"/>
              <w:divBdr>
                <w:top w:val="none" w:sz="0" w:space="0" w:color="auto"/>
                <w:left w:val="none" w:sz="0" w:space="0" w:color="auto"/>
                <w:bottom w:val="none" w:sz="0" w:space="0" w:color="auto"/>
                <w:right w:val="none" w:sz="0" w:space="0" w:color="auto"/>
              </w:divBdr>
            </w:div>
            <w:div w:id="765080860">
              <w:marLeft w:val="0"/>
              <w:marRight w:val="0"/>
              <w:marTop w:val="0"/>
              <w:marBottom w:val="0"/>
              <w:divBdr>
                <w:top w:val="none" w:sz="0" w:space="0" w:color="auto"/>
                <w:left w:val="none" w:sz="0" w:space="0" w:color="auto"/>
                <w:bottom w:val="none" w:sz="0" w:space="0" w:color="auto"/>
                <w:right w:val="none" w:sz="0" w:space="0" w:color="auto"/>
              </w:divBdr>
            </w:div>
            <w:div w:id="1135098649">
              <w:marLeft w:val="0"/>
              <w:marRight w:val="0"/>
              <w:marTop w:val="0"/>
              <w:marBottom w:val="0"/>
              <w:divBdr>
                <w:top w:val="none" w:sz="0" w:space="0" w:color="auto"/>
                <w:left w:val="none" w:sz="0" w:space="0" w:color="auto"/>
                <w:bottom w:val="none" w:sz="0" w:space="0" w:color="auto"/>
                <w:right w:val="none" w:sz="0" w:space="0" w:color="auto"/>
              </w:divBdr>
            </w:div>
            <w:div w:id="1036657342">
              <w:marLeft w:val="0"/>
              <w:marRight w:val="0"/>
              <w:marTop w:val="0"/>
              <w:marBottom w:val="0"/>
              <w:divBdr>
                <w:top w:val="none" w:sz="0" w:space="0" w:color="auto"/>
                <w:left w:val="none" w:sz="0" w:space="0" w:color="auto"/>
                <w:bottom w:val="none" w:sz="0" w:space="0" w:color="auto"/>
                <w:right w:val="none" w:sz="0" w:space="0" w:color="auto"/>
              </w:divBdr>
            </w:div>
          </w:divsChild>
        </w:div>
        <w:div w:id="1035083685">
          <w:marLeft w:val="0"/>
          <w:marRight w:val="0"/>
          <w:marTop w:val="0"/>
          <w:marBottom w:val="0"/>
          <w:divBdr>
            <w:top w:val="none" w:sz="0" w:space="0" w:color="auto"/>
            <w:left w:val="none" w:sz="0" w:space="0" w:color="auto"/>
            <w:bottom w:val="none" w:sz="0" w:space="0" w:color="auto"/>
            <w:right w:val="none" w:sz="0" w:space="0" w:color="auto"/>
          </w:divBdr>
          <w:divsChild>
            <w:div w:id="1887446606">
              <w:marLeft w:val="0"/>
              <w:marRight w:val="0"/>
              <w:marTop w:val="0"/>
              <w:marBottom w:val="0"/>
              <w:divBdr>
                <w:top w:val="none" w:sz="0" w:space="0" w:color="auto"/>
                <w:left w:val="none" w:sz="0" w:space="0" w:color="auto"/>
                <w:bottom w:val="none" w:sz="0" w:space="0" w:color="auto"/>
                <w:right w:val="none" w:sz="0" w:space="0" w:color="auto"/>
              </w:divBdr>
            </w:div>
            <w:div w:id="1628462866">
              <w:marLeft w:val="0"/>
              <w:marRight w:val="0"/>
              <w:marTop w:val="0"/>
              <w:marBottom w:val="0"/>
              <w:divBdr>
                <w:top w:val="none" w:sz="0" w:space="0" w:color="auto"/>
                <w:left w:val="none" w:sz="0" w:space="0" w:color="auto"/>
                <w:bottom w:val="none" w:sz="0" w:space="0" w:color="auto"/>
                <w:right w:val="none" w:sz="0" w:space="0" w:color="auto"/>
              </w:divBdr>
            </w:div>
            <w:div w:id="340667677">
              <w:marLeft w:val="0"/>
              <w:marRight w:val="0"/>
              <w:marTop w:val="0"/>
              <w:marBottom w:val="0"/>
              <w:divBdr>
                <w:top w:val="none" w:sz="0" w:space="0" w:color="auto"/>
                <w:left w:val="none" w:sz="0" w:space="0" w:color="auto"/>
                <w:bottom w:val="none" w:sz="0" w:space="0" w:color="auto"/>
                <w:right w:val="none" w:sz="0" w:space="0" w:color="auto"/>
              </w:divBdr>
            </w:div>
            <w:div w:id="9016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697437709">
      <w:bodyDiv w:val="1"/>
      <w:marLeft w:val="0"/>
      <w:marRight w:val="0"/>
      <w:marTop w:val="0"/>
      <w:marBottom w:val="0"/>
      <w:divBdr>
        <w:top w:val="none" w:sz="0" w:space="0" w:color="auto"/>
        <w:left w:val="none" w:sz="0" w:space="0" w:color="auto"/>
        <w:bottom w:val="none" w:sz="0" w:space="0" w:color="auto"/>
        <w:right w:val="none" w:sz="0" w:space="0" w:color="auto"/>
      </w:divBdr>
    </w:div>
    <w:div w:id="1044140788">
      <w:bodyDiv w:val="1"/>
      <w:marLeft w:val="0"/>
      <w:marRight w:val="0"/>
      <w:marTop w:val="0"/>
      <w:marBottom w:val="0"/>
      <w:divBdr>
        <w:top w:val="none" w:sz="0" w:space="0" w:color="auto"/>
        <w:left w:val="none" w:sz="0" w:space="0" w:color="auto"/>
        <w:bottom w:val="none" w:sz="0" w:space="0" w:color="auto"/>
        <w:right w:val="none" w:sz="0" w:space="0" w:color="auto"/>
      </w:divBdr>
    </w:div>
    <w:div w:id="1092554275">
      <w:bodyDiv w:val="1"/>
      <w:marLeft w:val="0"/>
      <w:marRight w:val="0"/>
      <w:marTop w:val="0"/>
      <w:marBottom w:val="0"/>
      <w:divBdr>
        <w:top w:val="none" w:sz="0" w:space="0" w:color="auto"/>
        <w:left w:val="none" w:sz="0" w:space="0" w:color="auto"/>
        <w:bottom w:val="none" w:sz="0" w:space="0" w:color="auto"/>
        <w:right w:val="none" w:sz="0" w:space="0" w:color="auto"/>
      </w:divBdr>
    </w:div>
    <w:div w:id="1253393265">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315067561">
      <w:bodyDiv w:val="1"/>
      <w:marLeft w:val="0"/>
      <w:marRight w:val="0"/>
      <w:marTop w:val="0"/>
      <w:marBottom w:val="0"/>
      <w:divBdr>
        <w:top w:val="none" w:sz="0" w:space="0" w:color="auto"/>
        <w:left w:val="none" w:sz="0" w:space="0" w:color="auto"/>
        <w:bottom w:val="none" w:sz="0" w:space="0" w:color="auto"/>
        <w:right w:val="none" w:sz="0" w:space="0" w:color="auto"/>
      </w:divBdr>
    </w:div>
    <w:div w:id="1337614375">
      <w:bodyDiv w:val="1"/>
      <w:marLeft w:val="0"/>
      <w:marRight w:val="0"/>
      <w:marTop w:val="0"/>
      <w:marBottom w:val="0"/>
      <w:divBdr>
        <w:top w:val="none" w:sz="0" w:space="0" w:color="auto"/>
        <w:left w:val="none" w:sz="0" w:space="0" w:color="auto"/>
        <w:bottom w:val="none" w:sz="0" w:space="0" w:color="auto"/>
        <w:right w:val="none" w:sz="0" w:space="0" w:color="auto"/>
      </w:divBdr>
    </w:div>
    <w:div w:id="1378972431">
      <w:bodyDiv w:val="1"/>
      <w:marLeft w:val="0"/>
      <w:marRight w:val="0"/>
      <w:marTop w:val="0"/>
      <w:marBottom w:val="0"/>
      <w:divBdr>
        <w:top w:val="none" w:sz="0" w:space="0" w:color="auto"/>
        <w:left w:val="none" w:sz="0" w:space="0" w:color="auto"/>
        <w:bottom w:val="none" w:sz="0" w:space="0" w:color="auto"/>
        <w:right w:val="none" w:sz="0" w:space="0" w:color="auto"/>
      </w:divBdr>
    </w:div>
    <w:div w:id="1445078807">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671908737">
      <w:bodyDiv w:val="1"/>
      <w:marLeft w:val="0"/>
      <w:marRight w:val="0"/>
      <w:marTop w:val="0"/>
      <w:marBottom w:val="0"/>
      <w:divBdr>
        <w:top w:val="none" w:sz="0" w:space="0" w:color="auto"/>
        <w:left w:val="none" w:sz="0" w:space="0" w:color="auto"/>
        <w:bottom w:val="none" w:sz="0" w:space="0" w:color="auto"/>
        <w:right w:val="none" w:sz="0" w:space="0" w:color="auto"/>
      </w:divBdr>
    </w:div>
    <w:div w:id="1704750642">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ed.ac.uk/information-services/research-support/research-data-service/guidance" TargetMode="External"/><Relationship Id="rId26" Type="http://schemas.openxmlformats.org/officeDocument/2006/relationships/hyperlink" Target="https://www.ed.ac.uk/infosec/information-protection-policies/information-security-required-reading" TargetMode="External"/><Relationship Id="rId3" Type="http://schemas.openxmlformats.org/officeDocument/2006/relationships/customXml" Target="../customXml/item3.xml"/><Relationship Id="rId21" Type="http://schemas.openxmlformats.org/officeDocument/2006/relationships/hyperlink" Target="https://www.ed.ac.uk/information-services/research-support/research-data-service/guidance"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linicaltrials.gov/" TargetMode="External"/><Relationship Id="rId17" Type="http://schemas.openxmlformats.org/officeDocument/2006/relationships/hyperlink" Target="https://www.informationgovernance.scot.nhs.uk/pbpphsc/" TargetMode="External"/><Relationship Id="rId25" Type="http://schemas.openxmlformats.org/officeDocument/2006/relationships/hyperlink" Target="mailto:loth.dpo@nhs.scot" TargetMode="External"/><Relationship Id="rId33" Type="http://schemas.openxmlformats.org/officeDocument/2006/relationships/hyperlink" Target="mailto:resgov@accord.scot" TargetMode="External"/><Relationship Id="rId2" Type="http://schemas.openxmlformats.org/officeDocument/2006/relationships/customXml" Target="../customXml/item2.xml"/><Relationship Id="rId16" Type="http://schemas.openxmlformats.org/officeDocument/2006/relationships/hyperlink" Target="https://www.hra.nhs.uk/about-us/committees-and-services/confidentiality-advisory-group/" TargetMode="External"/><Relationship Id="rId20" Type="http://schemas.openxmlformats.org/officeDocument/2006/relationships/hyperlink" Target="https://www.ed.ac.uk/files/atoms/files/rds_flowchart_-_20170608_-_dmd_-_v7.pdf" TargetMode="External"/><Relationship Id="rId29" Type="http://schemas.openxmlformats.org/officeDocument/2006/relationships/hyperlink" Target="https://infosec.ed.ac.uk/trai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rctn.com/" TargetMode="External"/><Relationship Id="rId24" Type="http://schemas.openxmlformats.org/officeDocument/2006/relationships/hyperlink" Target="mailto:dpo@ed.ac.uk" TargetMode="External"/><Relationship Id="rId32" Type="http://schemas.openxmlformats.org/officeDocument/2006/relationships/hyperlink" Target="mailto:QA@accord.sco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d.ac.uk/information-services/research-support/research-data-service/guidance" TargetMode="External"/><Relationship Id="rId28" Type="http://schemas.openxmlformats.org/officeDocument/2006/relationships/hyperlink" Target="https://www.ed.ac.uk/data-protection/training-event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braryblogs.is.ed.ac.uk/datablog/files/2019/10/Quick-Guide-3-DATA-STORAGE-OPTIONS-v1.4.pdf" TargetMode="External"/><Relationship Id="rId31" Type="http://schemas.openxmlformats.org/officeDocument/2006/relationships/hyperlink" Target="mailto:QA@accord.sco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d.ac.uk/files/atoms/files/rds_flowchart_-_20170608_-_dmd_-_v7.pdf" TargetMode="External"/><Relationship Id="rId27" Type="http://schemas.openxmlformats.org/officeDocument/2006/relationships/hyperlink" Target="https://www.ed.ac.uk/infosec/information-protection-policies/information-security-required-reading" TargetMode="External"/><Relationship Id="rId30" Type="http://schemas.openxmlformats.org/officeDocument/2006/relationships/hyperlink" Target="https://www.ed.ac.uk/infosec/information-protection-policies/information-security-required-reading"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2.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3.xml><?xml version="1.0" encoding="utf-8"?>
<ds:datastoreItem xmlns:ds="http://schemas.openxmlformats.org/officeDocument/2006/customXml" ds:itemID="{DB9CCFB9-3FCC-4001-9ACF-1B7EBF56A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33834-1810-49B7-8B9E-82CA3E031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31</TotalTime>
  <Pages>13</Pages>
  <Words>3841</Words>
  <Characters>21899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QA001-T02 WI Template</vt:lpstr>
    </vt:vector>
  </TitlesOfParts>
  <Company>LUHD</Company>
  <LinksUpToDate>false</LinksUpToDate>
  <CharactersWithSpaces>25689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Marise Bucukoglu</cp:lastModifiedBy>
  <cp:revision>12</cp:revision>
  <cp:lastPrinted>2024-09-05T13:41:00Z</cp:lastPrinted>
  <dcterms:created xsi:type="dcterms:W3CDTF">2026-01-26T12:57:00Z</dcterms:created>
  <dcterms:modified xsi:type="dcterms:W3CDTF">2026-01-26T16:59:00Z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